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2EED" w14:textId="0016DAA9" w:rsidR="00EA2DD4" w:rsidRDefault="00E1140D">
      <w:pPr>
        <w:pStyle w:val="Standard"/>
        <w:jc w:val="center"/>
        <w:rPr>
          <w:b/>
          <w:caps/>
          <w:lang w:val="en-GB"/>
        </w:rPr>
      </w:pPr>
      <w:r>
        <w:rPr>
          <w:b/>
          <w:caps/>
          <w:lang w:val="en-GB"/>
        </w:rPr>
        <w:t>description of the course of study</w:t>
      </w:r>
    </w:p>
    <w:p w14:paraId="183427B8" w14:textId="77777777" w:rsidR="00EA2DD4" w:rsidRDefault="00EA2DD4">
      <w:pPr>
        <w:pStyle w:val="Standard"/>
        <w:jc w:val="center"/>
        <w:rPr>
          <w:b/>
          <w:lang w:val="en-GB"/>
        </w:rPr>
      </w:pPr>
    </w:p>
    <w:tbl>
      <w:tblPr>
        <w:tblW w:w="9649" w:type="dxa"/>
        <w:tblInd w:w="-5" w:type="dxa"/>
        <w:tblLayout w:type="fixed"/>
        <w:tblCellMar>
          <w:left w:w="10" w:type="dxa"/>
          <w:right w:w="10" w:type="dxa"/>
        </w:tblCellMar>
        <w:tblLook w:val="0000" w:firstRow="0" w:lastRow="0" w:firstColumn="0" w:lastColumn="0" w:noHBand="0" w:noVBand="0"/>
      </w:tblPr>
      <w:tblGrid>
        <w:gridCol w:w="2298"/>
        <w:gridCol w:w="1318"/>
        <w:gridCol w:w="6033"/>
      </w:tblGrid>
      <w:tr w:rsidR="00EA2DD4" w14:paraId="1447D4D2" w14:textId="77777777">
        <w:trPr>
          <w:trHeight w:val="276"/>
        </w:trPr>
        <w:tc>
          <w:tcPr>
            <w:tcW w:w="22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E48DB8" w14:textId="77777777" w:rsidR="00EA2DD4" w:rsidRDefault="00E1140D">
            <w:pPr>
              <w:pStyle w:val="Standard"/>
              <w:snapToGrid w:val="0"/>
              <w:rPr>
                <w:b/>
                <w:sz w:val="22"/>
                <w:szCs w:val="22"/>
                <w:lang w:val="en-GB"/>
              </w:rPr>
            </w:pPr>
            <w:r>
              <w:rPr>
                <w:b/>
                <w:sz w:val="22"/>
                <w:szCs w:val="22"/>
                <w:lang w:val="en-GB"/>
              </w:rPr>
              <w:t>Course code</w:t>
            </w:r>
          </w:p>
        </w:tc>
        <w:tc>
          <w:tcPr>
            <w:tcW w:w="7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1D9773" w14:textId="65C9527F" w:rsidR="00EA2DD4" w:rsidRDefault="00E1140D">
            <w:pPr>
              <w:pStyle w:val="Standard"/>
              <w:tabs>
                <w:tab w:val="center" w:pos="3292"/>
                <w:tab w:val="left" w:pos="4935"/>
              </w:tabs>
              <w:rPr>
                <w:b/>
              </w:rPr>
            </w:pPr>
            <w:r>
              <w:rPr>
                <w:b/>
              </w:rPr>
              <w:tab/>
            </w:r>
            <w:r w:rsidR="00A311C3" w:rsidRPr="00A311C3">
              <w:rPr>
                <w:b/>
              </w:rPr>
              <w:t>0912-7LEK-B-Bp</w:t>
            </w:r>
            <w:r>
              <w:rPr>
                <w:b/>
              </w:rPr>
              <w:tab/>
            </w:r>
          </w:p>
        </w:tc>
      </w:tr>
      <w:tr w:rsidR="00EA2DD4" w14:paraId="388733CB" w14:textId="77777777">
        <w:trPr>
          <w:trHeight w:val="276"/>
        </w:trPr>
        <w:tc>
          <w:tcPr>
            <w:tcW w:w="229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BC3F0D" w14:textId="77777777" w:rsidR="00EA2DD4" w:rsidRPr="00F80E92" w:rsidRDefault="00E1140D">
            <w:pPr>
              <w:pStyle w:val="Standard"/>
              <w:snapToGrid w:val="0"/>
              <w:rPr>
                <w:lang w:val="en-US"/>
              </w:rPr>
            </w:pPr>
            <w:r>
              <w:rPr>
                <w:b/>
                <w:sz w:val="22"/>
                <w:szCs w:val="22"/>
                <w:lang w:val="en-GB"/>
              </w:rPr>
              <w:t>Name of the course in</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CBA97E" w14:textId="77777777" w:rsidR="00EA2DD4" w:rsidRDefault="00E1140D">
            <w:pPr>
              <w:pStyle w:val="Standard"/>
              <w:snapToGrid w:val="0"/>
              <w:jc w:val="center"/>
              <w:rPr>
                <w:sz w:val="20"/>
                <w:szCs w:val="20"/>
                <w:lang w:val="en-GB"/>
              </w:rPr>
            </w:pPr>
            <w:r>
              <w:rPr>
                <w:sz w:val="20"/>
                <w:szCs w:val="20"/>
                <w:lang w:val="en-GB"/>
              </w:rPr>
              <w:t>Polish</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2375" w14:textId="77777777" w:rsidR="00EA2DD4" w:rsidRDefault="00E1140D">
            <w:pPr>
              <w:pStyle w:val="Standard"/>
              <w:jc w:val="center"/>
              <w:rPr>
                <w:b/>
              </w:rPr>
            </w:pPr>
            <w:r>
              <w:rPr>
                <w:b/>
              </w:rPr>
              <w:t>Biofizyka</w:t>
            </w:r>
          </w:p>
        </w:tc>
      </w:tr>
      <w:tr w:rsidR="00EA2DD4" w14:paraId="5C9B60CC" w14:textId="77777777">
        <w:trPr>
          <w:trHeight w:val="146"/>
        </w:trPr>
        <w:tc>
          <w:tcPr>
            <w:tcW w:w="229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DAC8FD" w14:textId="77777777" w:rsidR="003A6878" w:rsidRDefault="003A6878"/>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5D6E60" w14:textId="77777777" w:rsidR="00EA2DD4" w:rsidRDefault="00E1140D">
            <w:pPr>
              <w:pStyle w:val="Standard"/>
              <w:snapToGrid w:val="0"/>
              <w:jc w:val="center"/>
              <w:rPr>
                <w:sz w:val="20"/>
                <w:szCs w:val="20"/>
                <w:lang w:val="en-GB"/>
              </w:rPr>
            </w:pPr>
            <w:r>
              <w:rPr>
                <w:sz w:val="20"/>
                <w:szCs w:val="20"/>
                <w:lang w:val="en-GB"/>
              </w:rPr>
              <w:t>English</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011E6" w14:textId="77777777" w:rsidR="00EA2DD4" w:rsidRDefault="00E1140D">
            <w:pPr>
              <w:pStyle w:val="Standard"/>
              <w:jc w:val="center"/>
              <w:rPr>
                <w:b/>
              </w:rPr>
            </w:pPr>
            <w:proofErr w:type="spellStart"/>
            <w:r>
              <w:rPr>
                <w:b/>
              </w:rPr>
              <w:t>Biophysics</w:t>
            </w:r>
            <w:proofErr w:type="spellEnd"/>
          </w:p>
        </w:tc>
      </w:tr>
    </w:tbl>
    <w:p w14:paraId="4FDD4D72" w14:textId="77777777" w:rsidR="00EA2DD4" w:rsidRDefault="00EA2DD4">
      <w:pPr>
        <w:pStyle w:val="Standard"/>
        <w:rPr>
          <w:b/>
          <w:lang w:val="en-GB"/>
        </w:rPr>
      </w:pPr>
    </w:p>
    <w:p w14:paraId="77F0F85C" w14:textId="77777777" w:rsidR="00EA2DD4" w:rsidRPr="00F80E92" w:rsidRDefault="00E1140D">
      <w:pPr>
        <w:pStyle w:val="Standard"/>
        <w:numPr>
          <w:ilvl w:val="0"/>
          <w:numId w:val="5"/>
        </w:numPr>
        <w:rPr>
          <w:lang w:val="en-US"/>
        </w:rPr>
      </w:pPr>
      <w:r>
        <w:rPr>
          <w:b/>
          <w:sz w:val="20"/>
          <w:szCs w:val="20"/>
          <w:lang w:val="en-GB"/>
        </w:rPr>
        <w:t xml:space="preserve">LOCATION OF THE </w:t>
      </w:r>
      <w:r>
        <w:rPr>
          <w:b/>
          <w:caps/>
          <w:sz w:val="20"/>
          <w:szCs w:val="20"/>
          <w:lang w:val="en-GB"/>
        </w:rPr>
        <w:t>course</w:t>
      </w:r>
      <w:r>
        <w:rPr>
          <w:b/>
          <w:sz w:val="20"/>
          <w:szCs w:val="20"/>
          <w:lang w:val="en-GB"/>
        </w:rPr>
        <w:t xml:space="preserve"> OF STUDY </w:t>
      </w:r>
      <w:r>
        <w:rPr>
          <w:b/>
          <w:caps/>
          <w:sz w:val="20"/>
          <w:szCs w:val="20"/>
          <w:lang w:val="en-GB"/>
        </w:rPr>
        <w:t>within the system of studies</w:t>
      </w:r>
    </w:p>
    <w:tbl>
      <w:tblPr>
        <w:tblW w:w="9670" w:type="dxa"/>
        <w:tblInd w:w="-5" w:type="dxa"/>
        <w:tblLayout w:type="fixed"/>
        <w:tblCellMar>
          <w:left w:w="10" w:type="dxa"/>
          <w:right w:w="10" w:type="dxa"/>
        </w:tblCellMar>
        <w:tblLook w:val="0000" w:firstRow="0" w:lastRow="0" w:firstColumn="0" w:lastColumn="0" w:noHBand="0" w:noVBand="0"/>
      </w:tblPr>
      <w:tblGrid>
        <w:gridCol w:w="5023"/>
        <w:gridCol w:w="4647"/>
      </w:tblGrid>
      <w:tr w:rsidR="00EA2DD4" w14:paraId="2201C86A" w14:textId="77777777">
        <w:trPr>
          <w:trHeight w:val="257"/>
        </w:trPr>
        <w:tc>
          <w:tcPr>
            <w:tcW w:w="5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74DB7A" w14:textId="77777777" w:rsidR="00EA2DD4" w:rsidRDefault="00E1140D">
            <w:pPr>
              <w:pStyle w:val="Standard"/>
              <w:snapToGrid w:val="0"/>
              <w:rPr>
                <w:b/>
                <w:sz w:val="20"/>
                <w:szCs w:val="20"/>
                <w:lang w:val="en-GB"/>
              </w:rPr>
            </w:pPr>
            <w:r>
              <w:rPr>
                <w:b/>
                <w:sz w:val="20"/>
                <w:szCs w:val="20"/>
                <w:lang w:val="en-GB"/>
              </w:rPr>
              <w:t>1.1. Field of study</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D37B" w14:textId="77777777" w:rsidR="00EA2DD4" w:rsidRDefault="00E1140D">
            <w:pPr>
              <w:pStyle w:val="Standard"/>
              <w:rPr>
                <w:sz w:val="20"/>
              </w:rPr>
            </w:pPr>
            <w:r>
              <w:rPr>
                <w:sz w:val="20"/>
              </w:rPr>
              <w:t>Medicine</w:t>
            </w:r>
          </w:p>
        </w:tc>
      </w:tr>
      <w:tr w:rsidR="00EA2DD4" w14:paraId="7D2E0F5F" w14:textId="77777777">
        <w:trPr>
          <w:trHeight w:val="257"/>
        </w:trPr>
        <w:tc>
          <w:tcPr>
            <w:tcW w:w="5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723CDC" w14:textId="77777777" w:rsidR="00EA2DD4" w:rsidRDefault="00E1140D">
            <w:pPr>
              <w:pStyle w:val="Standard"/>
              <w:snapToGrid w:val="0"/>
              <w:rPr>
                <w:b/>
                <w:sz w:val="20"/>
                <w:szCs w:val="20"/>
                <w:lang w:val="en-GB"/>
              </w:rPr>
            </w:pPr>
            <w:r>
              <w:rPr>
                <w:b/>
                <w:sz w:val="20"/>
                <w:szCs w:val="20"/>
                <w:lang w:val="en-GB"/>
              </w:rPr>
              <w:t>1.2. Mode of study</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5A028" w14:textId="77777777" w:rsidR="00EA2DD4" w:rsidRDefault="00E1140D">
            <w:pPr>
              <w:pStyle w:val="Standard"/>
              <w:rPr>
                <w:sz w:val="20"/>
              </w:rPr>
            </w:pPr>
            <w:r>
              <w:rPr>
                <w:sz w:val="20"/>
              </w:rPr>
              <w:t>Full-</w:t>
            </w:r>
            <w:proofErr w:type="spellStart"/>
            <w:r>
              <w:rPr>
                <w:sz w:val="20"/>
              </w:rPr>
              <w:t>time</w:t>
            </w:r>
            <w:proofErr w:type="spellEnd"/>
          </w:p>
        </w:tc>
      </w:tr>
      <w:tr w:rsidR="00EA2DD4" w14:paraId="2D7E2F6F" w14:textId="77777777">
        <w:trPr>
          <w:trHeight w:val="241"/>
        </w:trPr>
        <w:tc>
          <w:tcPr>
            <w:tcW w:w="5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109EA1" w14:textId="77777777" w:rsidR="00EA2DD4" w:rsidRDefault="00E1140D">
            <w:pPr>
              <w:pStyle w:val="Standard"/>
              <w:snapToGrid w:val="0"/>
              <w:rPr>
                <w:b/>
                <w:sz w:val="20"/>
                <w:szCs w:val="20"/>
                <w:lang w:val="en-GB"/>
              </w:rPr>
            </w:pPr>
            <w:r>
              <w:rPr>
                <w:b/>
                <w:sz w:val="20"/>
                <w:szCs w:val="20"/>
                <w:lang w:val="en-GB"/>
              </w:rPr>
              <w:t>1.3. Level of study</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26EB6" w14:textId="12029E6D" w:rsidR="00EA2DD4" w:rsidRDefault="00E1140D">
            <w:pPr>
              <w:pStyle w:val="Standard"/>
              <w:rPr>
                <w:sz w:val="20"/>
              </w:rPr>
            </w:pPr>
            <w:r>
              <w:rPr>
                <w:sz w:val="20"/>
              </w:rPr>
              <w:t xml:space="preserve">Uniform </w:t>
            </w:r>
            <w:proofErr w:type="spellStart"/>
            <w:r>
              <w:rPr>
                <w:sz w:val="20"/>
              </w:rPr>
              <w:t>Master’s</w:t>
            </w:r>
            <w:proofErr w:type="spellEnd"/>
            <w:r w:rsidR="00D13EB4">
              <w:rPr>
                <w:sz w:val="20"/>
              </w:rPr>
              <w:t xml:space="preserve"> </w:t>
            </w:r>
            <w:proofErr w:type="spellStart"/>
            <w:r>
              <w:rPr>
                <w:sz w:val="20"/>
              </w:rPr>
              <w:t>studies</w:t>
            </w:r>
            <w:proofErr w:type="spellEnd"/>
          </w:p>
        </w:tc>
      </w:tr>
      <w:tr w:rsidR="00EA2DD4" w14:paraId="1F5B0038" w14:textId="77777777">
        <w:trPr>
          <w:trHeight w:val="257"/>
        </w:trPr>
        <w:tc>
          <w:tcPr>
            <w:tcW w:w="5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EE7DC7" w14:textId="77777777" w:rsidR="00EA2DD4" w:rsidRDefault="00E1140D">
            <w:pPr>
              <w:pStyle w:val="Standard"/>
              <w:snapToGrid w:val="0"/>
              <w:rPr>
                <w:b/>
                <w:sz w:val="20"/>
                <w:szCs w:val="20"/>
                <w:lang w:val="en-GB"/>
              </w:rPr>
            </w:pPr>
            <w:r>
              <w:rPr>
                <w:b/>
                <w:sz w:val="20"/>
                <w:szCs w:val="20"/>
                <w:lang w:val="en-GB"/>
              </w:rPr>
              <w:t>1.4. Profile of study*</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2DEF" w14:textId="77777777" w:rsidR="00EA2DD4" w:rsidRDefault="00E1140D">
            <w:pPr>
              <w:pStyle w:val="Standard"/>
              <w:rPr>
                <w:sz w:val="20"/>
              </w:rPr>
            </w:pPr>
            <w:r>
              <w:rPr>
                <w:sz w:val="20"/>
              </w:rPr>
              <w:t xml:space="preserve">General </w:t>
            </w:r>
            <w:proofErr w:type="spellStart"/>
            <w:r>
              <w:rPr>
                <w:sz w:val="20"/>
              </w:rPr>
              <w:t>academic</w:t>
            </w:r>
            <w:proofErr w:type="spellEnd"/>
          </w:p>
        </w:tc>
      </w:tr>
      <w:tr w:rsidR="00EA2DD4" w:rsidRPr="001F5B00" w14:paraId="7338B497" w14:textId="77777777">
        <w:trPr>
          <w:trHeight w:val="257"/>
        </w:trPr>
        <w:tc>
          <w:tcPr>
            <w:tcW w:w="5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242862" w14:textId="77777777" w:rsidR="00EA2DD4" w:rsidRDefault="00E1140D">
            <w:pPr>
              <w:pStyle w:val="Standard"/>
              <w:snapToGrid w:val="0"/>
              <w:rPr>
                <w:b/>
                <w:sz w:val="20"/>
                <w:szCs w:val="20"/>
                <w:lang w:val="en-GB"/>
              </w:rPr>
            </w:pPr>
            <w:r>
              <w:rPr>
                <w:b/>
                <w:sz w:val="20"/>
                <w:szCs w:val="20"/>
                <w:lang w:val="en-GB"/>
              </w:rPr>
              <w:t>1.5. Person preparing the course description</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DE861" w14:textId="0FED0798" w:rsidR="00EA2DD4" w:rsidRPr="00F80E92" w:rsidRDefault="00BB1AA2" w:rsidP="00BB1AA2">
            <w:pPr>
              <w:pStyle w:val="Standard"/>
              <w:snapToGrid w:val="0"/>
              <w:rPr>
                <w:sz w:val="20"/>
                <w:szCs w:val="20"/>
              </w:rPr>
            </w:pPr>
            <w:r>
              <w:rPr>
                <w:sz w:val="20"/>
                <w:szCs w:val="20"/>
              </w:rPr>
              <w:t xml:space="preserve">prof. </w:t>
            </w:r>
            <w:bookmarkStart w:id="0" w:name="_GoBack"/>
            <w:bookmarkEnd w:id="0"/>
            <w:r>
              <w:rPr>
                <w:sz w:val="20"/>
                <w:szCs w:val="20"/>
              </w:rPr>
              <w:t>dr hab. Tadeusz Kosztołowicz</w:t>
            </w:r>
          </w:p>
        </w:tc>
      </w:tr>
      <w:tr w:rsidR="00EA2DD4" w14:paraId="586305C1" w14:textId="77777777">
        <w:trPr>
          <w:trHeight w:val="257"/>
        </w:trPr>
        <w:tc>
          <w:tcPr>
            <w:tcW w:w="5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750AFA" w14:textId="77777777" w:rsidR="00EA2DD4" w:rsidRDefault="00E1140D">
            <w:pPr>
              <w:pStyle w:val="Standard"/>
              <w:snapToGrid w:val="0"/>
              <w:rPr>
                <w:b/>
                <w:sz w:val="20"/>
                <w:szCs w:val="20"/>
                <w:lang w:val="en-GB"/>
              </w:rPr>
            </w:pPr>
            <w:r>
              <w:rPr>
                <w:b/>
                <w:sz w:val="20"/>
                <w:szCs w:val="20"/>
                <w:lang w:val="en-GB"/>
              </w:rPr>
              <w:t>1.6. Contact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F80D" w14:textId="77777777" w:rsidR="00EA2DD4" w:rsidRDefault="00E1140D">
            <w:pPr>
              <w:pStyle w:val="Standard"/>
              <w:snapToGrid w:val="0"/>
              <w:rPr>
                <w:sz w:val="20"/>
                <w:szCs w:val="20"/>
                <w:lang w:val="en-GB"/>
              </w:rPr>
            </w:pPr>
            <w:r>
              <w:rPr>
                <w:sz w:val="20"/>
                <w:szCs w:val="20"/>
                <w:lang w:val="en-GB"/>
              </w:rPr>
              <w:t>tadeusz.kosztolowicz@ujk.edu.pl</w:t>
            </w:r>
          </w:p>
        </w:tc>
      </w:tr>
    </w:tbl>
    <w:p w14:paraId="69E0A0B1" w14:textId="77777777" w:rsidR="00EA2DD4" w:rsidRDefault="00EA2DD4">
      <w:pPr>
        <w:pStyle w:val="Standard"/>
        <w:rPr>
          <w:b/>
          <w:sz w:val="20"/>
          <w:szCs w:val="20"/>
          <w:lang w:val="en-GB"/>
        </w:rPr>
      </w:pPr>
    </w:p>
    <w:p w14:paraId="69818F7F" w14:textId="77777777" w:rsidR="00EA2DD4" w:rsidRDefault="00E1140D">
      <w:pPr>
        <w:pStyle w:val="Standard"/>
        <w:numPr>
          <w:ilvl w:val="0"/>
          <w:numId w:val="2"/>
        </w:numPr>
        <w:rPr>
          <w:b/>
          <w:caps/>
          <w:sz w:val="20"/>
          <w:szCs w:val="20"/>
          <w:lang w:val="en-GB"/>
        </w:rPr>
      </w:pPr>
      <w:r>
        <w:rPr>
          <w:b/>
          <w:caps/>
          <w:sz w:val="20"/>
          <w:szCs w:val="20"/>
          <w:lang w:val="en-GB"/>
        </w:rPr>
        <w:t>General characteristicS of the course of study</w:t>
      </w:r>
    </w:p>
    <w:tbl>
      <w:tblPr>
        <w:tblW w:w="9724" w:type="dxa"/>
        <w:tblInd w:w="-5" w:type="dxa"/>
        <w:tblLayout w:type="fixed"/>
        <w:tblCellMar>
          <w:left w:w="10" w:type="dxa"/>
          <w:right w:w="10" w:type="dxa"/>
        </w:tblCellMar>
        <w:tblLook w:val="0000" w:firstRow="0" w:lastRow="0" w:firstColumn="0" w:lastColumn="0" w:noHBand="0" w:noVBand="0"/>
      </w:tblPr>
      <w:tblGrid>
        <w:gridCol w:w="5051"/>
        <w:gridCol w:w="4673"/>
      </w:tblGrid>
      <w:tr w:rsidR="00EA2DD4" w14:paraId="039915E0" w14:textId="77777777">
        <w:trPr>
          <w:trHeight w:val="259"/>
        </w:trPr>
        <w:tc>
          <w:tcPr>
            <w:tcW w:w="5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6AFC3D" w14:textId="77777777" w:rsidR="00EA2DD4" w:rsidRDefault="00E1140D">
            <w:pPr>
              <w:pStyle w:val="Standard"/>
              <w:snapToGrid w:val="0"/>
              <w:rPr>
                <w:b/>
                <w:sz w:val="20"/>
                <w:szCs w:val="20"/>
                <w:lang w:val="en-GB"/>
              </w:rPr>
            </w:pPr>
            <w:r>
              <w:rPr>
                <w:b/>
                <w:sz w:val="20"/>
                <w:szCs w:val="20"/>
                <w:lang w:val="en-GB"/>
              </w:rPr>
              <w:t>2.1. Language of instruction</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88B9" w14:textId="77777777" w:rsidR="00EA2DD4" w:rsidRDefault="00E1140D">
            <w:pPr>
              <w:pStyle w:val="Standard"/>
              <w:snapToGrid w:val="0"/>
              <w:rPr>
                <w:sz w:val="20"/>
                <w:szCs w:val="20"/>
                <w:lang w:val="en-GB"/>
              </w:rPr>
            </w:pPr>
            <w:r>
              <w:rPr>
                <w:sz w:val="20"/>
                <w:szCs w:val="20"/>
                <w:lang w:val="en-GB"/>
              </w:rPr>
              <w:t>English</w:t>
            </w:r>
          </w:p>
        </w:tc>
      </w:tr>
      <w:tr w:rsidR="00EA2DD4" w14:paraId="03E7AB6E" w14:textId="77777777">
        <w:trPr>
          <w:trHeight w:val="259"/>
        </w:trPr>
        <w:tc>
          <w:tcPr>
            <w:tcW w:w="5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E8DEBC" w14:textId="77777777" w:rsidR="00EA2DD4" w:rsidRDefault="00E1140D">
            <w:pPr>
              <w:pStyle w:val="Standard"/>
              <w:snapToGrid w:val="0"/>
              <w:rPr>
                <w:b/>
                <w:sz w:val="20"/>
                <w:szCs w:val="20"/>
                <w:lang w:val="en-GB"/>
              </w:rPr>
            </w:pPr>
            <w:r>
              <w:rPr>
                <w:b/>
                <w:sz w:val="20"/>
                <w:szCs w:val="20"/>
                <w:lang w:val="en-GB"/>
              </w:rPr>
              <w:t>2.2. Prerequisites*</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59A27" w14:textId="77777777" w:rsidR="00EA2DD4" w:rsidRDefault="00E1140D">
            <w:pPr>
              <w:pStyle w:val="Standard"/>
              <w:rPr>
                <w:sz w:val="20"/>
                <w:lang w:val="en-US"/>
              </w:rPr>
            </w:pPr>
            <w:r>
              <w:rPr>
                <w:sz w:val="20"/>
                <w:lang w:val="en-US"/>
              </w:rPr>
              <w:t>The basics of Physics, Chemistry and Biology in the scope of the secondary school</w:t>
            </w:r>
          </w:p>
        </w:tc>
      </w:tr>
    </w:tbl>
    <w:p w14:paraId="69A84598" w14:textId="77777777" w:rsidR="00EA2DD4" w:rsidRDefault="00EA2DD4">
      <w:pPr>
        <w:pStyle w:val="Standard"/>
        <w:rPr>
          <w:b/>
          <w:sz w:val="20"/>
          <w:szCs w:val="20"/>
          <w:lang w:val="en-GB"/>
        </w:rPr>
      </w:pPr>
    </w:p>
    <w:p w14:paraId="7782BF9E" w14:textId="77777777" w:rsidR="00EA2DD4" w:rsidRDefault="00E1140D">
      <w:pPr>
        <w:pStyle w:val="Standard"/>
        <w:numPr>
          <w:ilvl w:val="0"/>
          <w:numId w:val="2"/>
        </w:numPr>
        <w:rPr>
          <w:b/>
          <w:sz w:val="20"/>
          <w:szCs w:val="20"/>
          <w:lang w:val="en-GB"/>
        </w:rPr>
      </w:pPr>
      <w:r>
        <w:rPr>
          <w:b/>
          <w:sz w:val="20"/>
          <w:szCs w:val="20"/>
          <w:lang w:val="en-GB"/>
        </w:rPr>
        <w:t>DETAILED CHARACTERISTICS OF THE COURSE OF STUDY</w:t>
      </w:r>
    </w:p>
    <w:tbl>
      <w:tblPr>
        <w:tblW w:w="9747" w:type="dxa"/>
        <w:tblInd w:w="-5" w:type="dxa"/>
        <w:tblLayout w:type="fixed"/>
        <w:tblCellMar>
          <w:left w:w="10" w:type="dxa"/>
          <w:right w:w="10" w:type="dxa"/>
        </w:tblCellMar>
        <w:tblLook w:val="0000" w:firstRow="0" w:lastRow="0" w:firstColumn="0" w:lastColumn="0" w:noHBand="0" w:noVBand="0"/>
      </w:tblPr>
      <w:tblGrid>
        <w:gridCol w:w="1901"/>
        <w:gridCol w:w="1783"/>
        <w:gridCol w:w="6063"/>
      </w:tblGrid>
      <w:tr w:rsidR="00EA2DD4" w14:paraId="122B028B" w14:textId="77777777">
        <w:trPr>
          <w:trHeight w:val="252"/>
        </w:trPr>
        <w:tc>
          <w:tcPr>
            <w:tcW w:w="36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FE03B6" w14:textId="77777777" w:rsidR="00EA2DD4" w:rsidRDefault="00E1140D">
            <w:pPr>
              <w:pStyle w:val="Standard"/>
              <w:numPr>
                <w:ilvl w:val="1"/>
                <w:numId w:val="2"/>
              </w:numPr>
              <w:snapToGrid w:val="0"/>
              <w:ind w:left="426" w:hanging="426"/>
              <w:rPr>
                <w:b/>
                <w:sz w:val="20"/>
                <w:szCs w:val="20"/>
                <w:lang w:val="en-GB"/>
              </w:rPr>
            </w:pPr>
            <w:r>
              <w:rPr>
                <w:b/>
                <w:sz w:val="20"/>
                <w:szCs w:val="20"/>
                <w:lang w:val="en-GB"/>
              </w:rPr>
              <w:t>Form of classes</w:t>
            </w:r>
          </w:p>
        </w:tc>
        <w:tc>
          <w:tcPr>
            <w:tcW w:w="6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BF0" w14:textId="77777777" w:rsidR="00EA2DD4" w:rsidRPr="00F80E92" w:rsidRDefault="00E1140D">
            <w:pPr>
              <w:pStyle w:val="Standard"/>
              <w:rPr>
                <w:sz w:val="20"/>
                <w:lang w:val="en-US"/>
              </w:rPr>
            </w:pPr>
            <w:r w:rsidRPr="00F80E92">
              <w:rPr>
                <w:sz w:val="20"/>
                <w:lang w:val="en-US"/>
              </w:rPr>
              <w:t>Lecture- 25</w:t>
            </w:r>
            <w:r w:rsidR="009D50E4" w:rsidRPr="00F80E92">
              <w:rPr>
                <w:sz w:val="20"/>
                <w:lang w:val="en-US"/>
              </w:rPr>
              <w:t xml:space="preserve"> (including 5 hours e-learning)</w:t>
            </w:r>
            <w:r w:rsidRPr="00F80E92">
              <w:rPr>
                <w:sz w:val="20"/>
                <w:lang w:val="en-US"/>
              </w:rPr>
              <w:t>, classes- 15, laboratories-15</w:t>
            </w:r>
          </w:p>
        </w:tc>
      </w:tr>
      <w:tr w:rsidR="00EA2DD4" w14:paraId="0DA69F3E" w14:textId="77777777">
        <w:trPr>
          <w:trHeight w:val="252"/>
        </w:trPr>
        <w:tc>
          <w:tcPr>
            <w:tcW w:w="36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0D457F" w14:textId="77777777" w:rsidR="00EA2DD4" w:rsidRDefault="00E1140D">
            <w:pPr>
              <w:pStyle w:val="Standard"/>
              <w:numPr>
                <w:ilvl w:val="1"/>
                <w:numId w:val="2"/>
              </w:numPr>
              <w:snapToGrid w:val="0"/>
              <w:ind w:left="426" w:hanging="426"/>
              <w:rPr>
                <w:b/>
                <w:sz w:val="20"/>
                <w:szCs w:val="20"/>
                <w:lang w:val="en-GB"/>
              </w:rPr>
            </w:pPr>
            <w:r>
              <w:rPr>
                <w:b/>
                <w:sz w:val="20"/>
                <w:szCs w:val="20"/>
                <w:lang w:val="en-GB"/>
              </w:rPr>
              <w:t>Place of classes</w:t>
            </w:r>
          </w:p>
        </w:tc>
        <w:tc>
          <w:tcPr>
            <w:tcW w:w="6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D90C" w14:textId="281C5AB2" w:rsidR="00EA2DD4" w:rsidRDefault="00E1140D">
            <w:pPr>
              <w:pStyle w:val="Standard"/>
              <w:rPr>
                <w:sz w:val="20"/>
                <w:lang w:val="en-US"/>
              </w:rPr>
            </w:pPr>
            <w:r>
              <w:rPr>
                <w:sz w:val="20"/>
                <w:lang w:val="en-US"/>
              </w:rPr>
              <w:t>Courses in the teaching rooms of the UJK. The Faculty of Mathematics and Natural Sciences</w:t>
            </w:r>
            <w:r w:rsidR="007908A2">
              <w:rPr>
                <w:sz w:val="20"/>
                <w:lang w:val="en-US"/>
              </w:rPr>
              <w:t>, e-learning platform</w:t>
            </w:r>
          </w:p>
        </w:tc>
      </w:tr>
      <w:tr w:rsidR="00EA2DD4" w14:paraId="4C192D20" w14:textId="77777777">
        <w:trPr>
          <w:trHeight w:val="237"/>
        </w:trPr>
        <w:tc>
          <w:tcPr>
            <w:tcW w:w="36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37C6FE" w14:textId="77777777" w:rsidR="00EA2DD4" w:rsidRDefault="00E1140D">
            <w:pPr>
              <w:pStyle w:val="Standard"/>
              <w:numPr>
                <w:ilvl w:val="1"/>
                <w:numId w:val="2"/>
              </w:numPr>
              <w:snapToGrid w:val="0"/>
              <w:ind w:left="426" w:hanging="426"/>
              <w:rPr>
                <w:b/>
                <w:sz w:val="20"/>
                <w:szCs w:val="20"/>
                <w:lang w:val="en-GB"/>
              </w:rPr>
            </w:pPr>
            <w:r>
              <w:rPr>
                <w:b/>
                <w:sz w:val="20"/>
                <w:szCs w:val="20"/>
                <w:lang w:val="en-GB"/>
              </w:rPr>
              <w:t>Form of assessment</w:t>
            </w:r>
          </w:p>
        </w:tc>
        <w:tc>
          <w:tcPr>
            <w:tcW w:w="6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9E454" w14:textId="77777777" w:rsidR="00EA2DD4" w:rsidRDefault="00E1140D">
            <w:pPr>
              <w:pStyle w:val="Standard"/>
              <w:rPr>
                <w:sz w:val="20"/>
                <w:lang w:val="en-US"/>
              </w:rPr>
            </w:pPr>
            <w:r>
              <w:rPr>
                <w:sz w:val="20"/>
                <w:lang w:val="en-US"/>
              </w:rPr>
              <w:t>Credit/ exam, laboratory/ classes – credit with grade</w:t>
            </w:r>
          </w:p>
        </w:tc>
      </w:tr>
      <w:tr w:rsidR="00EA2DD4" w14:paraId="2CAA8A99" w14:textId="77777777">
        <w:trPr>
          <w:trHeight w:val="252"/>
        </w:trPr>
        <w:tc>
          <w:tcPr>
            <w:tcW w:w="36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E510D1" w14:textId="77777777" w:rsidR="00EA2DD4" w:rsidRDefault="00E1140D">
            <w:pPr>
              <w:pStyle w:val="Standard"/>
              <w:numPr>
                <w:ilvl w:val="1"/>
                <w:numId w:val="2"/>
              </w:numPr>
              <w:snapToGrid w:val="0"/>
              <w:ind w:left="426" w:hanging="426"/>
              <w:rPr>
                <w:b/>
                <w:sz w:val="20"/>
                <w:szCs w:val="20"/>
                <w:lang w:val="en-GB"/>
              </w:rPr>
            </w:pPr>
            <w:r>
              <w:rPr>
                <w:b/>
                <w:sz w:val="20"/>
                <w:szCs w:val="20"/>
                <w:lang w:val="en-GB"/>
              </w:rPr>
              <w:t>Teaching methods</w:t>
            </w:r>
          </w:p>
        </w:tc>
        <w:tc>
          <w:tcPr>
            <w:tcW w:w="6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2D37" w14:textId="77777777" w:rsidR="00EA2DD4" w:rsidRDefault="00E1140D">
            <w:pPr>
              <w:pStyle w:val="Standard"/>
              <w:rPr>
                <w:sz w:val="20"/>
                <w:lang w:val="en-US"/>
              </w:rPr>
            </w:pPr>
            <w:r>
              <w:rPr>
                <w:sz w:val="20"/>
                <w:lang w:val="en-US"/>
              </w:rPr>
              <w:t>Lecture: informative, problematic, demonstration, film, laboratory, measurement</w:t>
            </w:r>
          </w:p>
        </w:tc>
      </w:tr>
      <w:tr w:rsidR="00EA2DD4" w14:paraId="498C9F48" w14:textId="77777777">
        <w:trPr>
          <w:trHeight w:val="252"/>
        </w:trPr>
        <w:tc>
          <w:tcPr>
            <w:tcW w:w="190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93CD8D" w14:textId="77777777" w:rsidR="00EA2DD4" w:rsidRDefault="00E1140D">
            <w:pPr>
              <w:pStyle w:val="Standard"/>
              <w:numPr>
                <w:ilvl w:val="1"/>
                <w:numId w:val="2"/>
              </w:numPr>
              <w:snapToGrid w:val="0"/>
              <w:ind w:left="426" w:hanging="426"/>
              <w:rPr>
                <w:b/>
                <w:sz w:val="20"/>
                <w:szCs w:val="20"/>
                <w:lang w:val="en-GB"/>
              </w:rPr>
            </w:pPr>
            <w:r>
              <w:rPr>
                <w:b/>
                <w:sz w:val="20"/>
                <w:szCs w:val="20"/>
                <w:lang w:val="en-GB"/>
              </w:rPr>
              <w:t>Bibliography</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415604" w14:textId="77777777" w:rsidR="00EA2DD4" w:rsidRDefault="00E1140D">
            <w:pPr>
              <w:pStyle w:val="Standard"/>
              <w:snapToGrid w:val="0"/>
              <w:ind w:left="-108" w:right="-108"/>
              <w:rPr>
                <w:b/>
                <w:sz w:val="20"/>
                <w:szCs w:val="20"/>
                <w:lang w:val="en-GB"/>
              </w:rPr>
            </w:pPr>
            <w:r>
              <w:rPr>
                <w:b/>
                <w:sz w:val="20"/>
                <w:szCs w:val="20"/>
                <w:lang w:val="en-GB"/>
              </w:rPr>
              <w:t xml:space="preserve"> Required reading</w:t>
            </w:r>
          </w:p>
        </w:tc>
        <w:tc>
          <w:tcPr>
            <w:tcW w:w="6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AF59" w14:textId="77777777" w:rsidR="00EA2DD4" w:rsidRPr="00F80E92" w:rsidRDefault="00E1140D">
            <w:pPr>
              <w:pStyle w:val="Standard"/>
              <w:spacing w:line="240" w:lineRule="exact"/>
              <w:rPr>
                <w:lang w:val="en-US"/>
              </w:rPr>
            </w:pPr>
            <w:proofErr w:type="spellStart"/>
            <w:r>
              <w:rPr>
                <w:color w:val="00000A"/>
                <w:sz w:val="20"/>
                <w:shd w:val="clear" w:color="auto" w:fill="FFFFFF"/>
                <w:lang w:val="en-US"/>
              </w:rPr>
              <w:t>Davidovits</w:t>
            </w:r>
            <w:proofErr w:type="spellEnd"/>
            <w:r>
              <w:rPr>
                <w:color w:val="00000A"/>
                <w:sz w:val="20"/>
                <w:shd w:val="clear" w:color="auto" w:fill="FFFFFF"/>
                <w:lang w:val="en-US"/>
              </w:rPr>
              <w:t xml:space="preserve"> Paul, Physics in Biology and Medicine, </w:t>
            </w:r>
            <w:r>
              <w:rPr>
                <w:rFonts w:ascii="Times-Roman" w:hAnsi="Times-Roman"/>
                <w:color w:val="00000A"/>
                <w:sz w:val="20"/>
                <w:shd w:val="clear" w:color="auto" w:fill="FFFFFF"/>
                <w:lang w:val="en-US"/>
              </w:rPr>
              <w:t>978-0-12-386513-7, Elsevier, 2013.</w:t>
            </w:r>
          </w:p>
        </w:tc>
      </w:tr>
      <w:tr w:rsidR="00EA2DD4" w14:paraId="3091C48E" w14:textId="77777777">
        <w:trPr>
          <w:trHeight w:val="737"/>
        </w:trPr>
        <w:tc>
          <w:tcPr>
            <w:tcW w:w="19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C75E9B" w14:textId="77777777" w:rsidR="003A6878" w:rsidRDefault="003A6878"/>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8524CC" w14:textId="77777777" w:rsidR="00EA2DD4" w:rsidRDefault="00E1140D">
            <w:pPr>
              <w:pStyle w:val="Standard"/>
              <w:snapToGrid w:val="0"/>
              <w:ind w:left="-108" w:right="-108"/>
              <w:rPr>
                <w:b/>
                <w:sz w:val="20"/>
                <w:szCs w:val="20"/>
                <w:lang w:val="en-GB"/>
              </w:rPr>
            </w:pPr>
            <w:r>
              <w:rPr>
                <w:b/>
                <w:sz w:val="20"/>
                <w:szCs w:val="20"/>
                <w:lang w:val="en-GB"/>
              </w:rPr>
              <w:t xml:space="preserve"> Further reading</w:t>
            </w:r>
          </w:p>
        </w:tc>
        <w:tc>
          <w:tcPr>
            <w:tcW w:w="6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5A55" w14:textId="77777777" w:rsidR="00EA2DD4" w:rsidRDefault="00E1140D">
            <w:pPr>
              <w:pStyle w:val="Standard"/>
              <w:rPr>
                <w:sz w:val="20"/>
                <w:lang w:val="en-US"/>
              </w:rPr>
            </w:pPr>
            <w:r>
              <w:rPr>
                <w:sz w:val="20"/>
                <w:lang w:val="en-US"/>
              </w:rPr>
              <w:t xml:space="preserve">1. </w:t>
            </w:r>
            <w:proofErr w:type="spellStart"/>
            <w:r>
              <w:rPr>
                <w:sz w:val="20"/>
                <w:lang w:val="en-US"/>
              </w:rPr>
              <w:t>Cotterill</w:t>
            </w:r>
            <w:proofErr w:type="spellEnd"/>
            <w:r>
              <w:rPr>
                <w:sz w:val="20"/>
                <w:lang w:val="en-US"/>
              </w:rPr>
              <w:t xml:space="preserve"> Rodney, Biophysics an Introduction,  978-0-471-48538-4, John Wiley &amp; Sons, 2002.</w:t>
            </w:r>
          </w:p>
          <w:p w14:paraId="03535FE0" w14:textId="77777777" w:rsidR="00EA2DD4" w:rsidRDefault="00E1140D">
            <w:pPr>
              <w:pStyle w:val="Standard"/>
              <w:rPr>
                <w:sz w:val="20"/>
                <w:lang w:val="en-US"/>
              </w:rPr>
            </w:pPr>
            <w:r>
              <w:rPr>
                <w:sz w:val="20"/>
                <w:lang w:val="en-US"/>
              </w:rPr>
              <w:t xml:space="preserve">2. Glaser Roland,  Biophysics,  81-8128-126-8,  Springer </w:t>
            </w:r>
            <w:proofErr w:type="spellStart"/>
            <w:r>
              <w:rPr>
                <w:sz w:val="20"/>
                <w:lang w:val="en-US"/>
              </w:rPr>
              <w:t>Verlag</w:t>
            </w:r>
            <w:proofErr w:type="spellEnd"/>
            <w:r>
              <w:rPr>
                <w:sz w:val="20"/>
                <w:lang w:val="en-US"/>
              </w:rPr>
              <w:t>, 2004.</w:t>
            </w:r>
          </w:p>
        </w:tc>
      </w:tr>
    </w:tbl>
    <w:p w14:paraId="632E4D8F" w14:textId="77777777" w:rsidR="00EA2DD4" w:rsidRDefault="00EA2DD4">
      <w:pPr>
        <w:pStyle w:val="Standard"/>
        <w:rPr>
          <w:b/>
          <w:sz w:val="20"/>
          <w:szCs w:val="20"/>
          <w:lang w:val="en-GB"/>
        </w:rPr>
      </w:pPr>
    </w:p>
    <w:p w14:paraId="02624CDB" w14:textId="77777777" w:rsidR="00EA2DD4" w:rsidRPr="00F80E92" w:rsidRDefault="00E1140D">
      <w:pPr>
        <w:pStyle w:val="Standard"/>
        <w:numPr>
          <w:ilvl w:val="0"/>
          <w:numId w:val="2"/>
        </w:numPr>
        <w:rPr>
          <w:lang w:val="en-US"/>
        </w:rPr>
      </w:pPr>
      <w:r>
        <w:rPr>
          <w:b/>
          <w:caps/>
          <w:sz w:val="20"/>
          <w:szCs w:val="20"/>
          <w:lang w:val="en-GB"/>
        </w:rPr>
        <w:t>Objectives, syllabus CONTENT and intended LEARNING outcomes</w:t>
      </w:r>
    </w:p>
    <w:tbl>
      <w:tblPr>
        <w:tblW w:w="9775" w:type="dxa"/>
        <w:tblInd w:w="-72" w:type="dxa"/>
        <w:tblLayout w:type="fixed"/>
        <w:tblCellMar>
          <w:left w:w="10" w:type="dxa"/>
          <w:right w:w="10" w:type="dxa"/>
        </w:tblCellMar>
        <w:tblLook w:val="0000" w:firstRow="0" w:lastRow="0" w:firstColumn="0" w:lastColumn="0" w:noHBand="0" w:noVBand="0"/>
      </w:tblPr>
      <w:tblGrid>
        <w:gridCol w:w="9775"/>
      </w:tblGrid>
      <w:tr w:rsidR="00EA2DD4" w14:paraId="44BBDAE1" w14:textId="77777777">
        <w:trPr>
          <w:trHeight w:val="1035"/>
        </w:trPr>
        <w:tc>
          <w:tcPr>
            <w:tcW w:w="9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02B223D" w14:textId="77777777" w:rsidR="00EA2DD4" w:rsidRPr="00F80E92" w:rsidRDefault="00E1140D">
            <w:pPr>
              <w:pStyle w:val="Standard"/>
              <w:numPr>
                <w:ilvl w:val="1"/>
                <w:numId w:val="2"/>
              </w:numPr>
              <w:snapToGrid w:val="0"/>
              <w:rPr>
                <w:lang w:val="en-US"/>
              </w:rPr>
            </w:pPr>
            <w:r>
              <w:rPr>
                <w:b/>
                <w:sz w:val="20"/>
                <w:szCs w:val="20"/>
                <w:lang w:val="en-GB"/>
              </w:rPr>
              <w:t xml:space="preserve">Course objectives </w:t>
            </w:r>
            <w:r>
              <w:rPr>
                <w:b/>
                <w:i/>
                <w:sz w:val="16"/>
                <w:szCs w:val="16"/>
                <w:lang w:val="en-GB"/>
              </w:rPr>
              <w:t>(including form of classes)</w:t>
            </w:r>
          </w:p>
          <w:p w14:paraId="61CD25DF" w14:textId="77777777" w:rsidR="00EA2DD4" w:rsidRDefault="00E1140D">
            <w:pPr>
              <w:pStyle w:val="Standard"/>
              <w:ind w:left="356"/>
              <w:rPr>
                <w:sz w:val="20"/>
                <w:lang w:val="en-US"/>
              </w:rPr>
            </w:pPr>
            <w:r>
              <w:rPr>
                <w:sz w:val="20"/>
                <w:lang w:val="en-US"/>
              </w:rPr>
              <w:t>C1 - understanding the physical basis of the mechanisms that governs physiological processes in living organisms: L, C, La</w:t>
            </w:r>
          </w:p>
          <w:p w14:paraId="1632D732" w14:textId="77777777" w:rsidR="00EA2DD4" w:rsidRDefault="00E1140D">
            <w:pPr>
              <w:pStyle w:val="Standard"/>
              <w:ind w:left="356"/>
              <w:rPr>
                <w:sz w:val="20"/>
                <w:lang w:val="en-US"/>
              </w:rPr>
            </w:pPr>
            <w:r>
              <w:rPr>
                <w:sz w:val="20"/>
                <w:lang w:val="en-US"/>
              </w:rPr>
              <w:t>C2 – familiarizing with the physical basis of the functioning of organs and organ systems of the human body: L, C</w:t>
            </w:r>
          </w:p>
          <w:p w14:paraId="37766451" w14:textId="77777777" w:rsidR="00EA2DD4" w:rsidRDefault="00E1140D">
            <w:pPr>
              <w:pStyle w:val="Standard"/>
              <w:ind w:left="356"/>
              <w:rPr>
                <w:sz w:val="20"/>
                <w:lang w:val="en-US"/>
              </w:rPr>
            </w:pPr>
            <w:r>
              <w:rPr>
                <w:sz w:val="20"/>
                <w:lang w:val="en-US"/>
              </w:rPr>
              <w:t>C3 – acquiring the knowledge of physical methods in medical research: L, C, La</w:t>
            </w:r>
          </w:p>
          <w:p w14:paraId="53F35862" w14:textId="77777777" w:rsidR="00EA2DD4" w:rsidRDefault="00E1140D">
            <w:pPr>
              <w:pStyle w:val="Standard"/>
              <w:ind w:left="356"/>
              <w:rPr>
                <w:sz w:val="20"/>
                <w:lang w:val="en-US"/>
              </w:rPr>
            </w:pPr>
            <w:r>
              <w:rPr>
                <w:sz w:val="20"/>
                <w:lang w:val="en-US"/>
              </w:rPr>
              <w:t>C4 - understanding the mechanisms and effects of physical as well as biophysical environmental factors on the human body: L, C</w:t>
            </w:r>
          </w:p>
          <w:p w14:paraId="39928317" w14:textId="77777777" w:rsidR="00EA2DD4" w:rsidRDefault="00E1140D">
            <w:pPr>
              <w:pStyle w:val="Standard"/>
              <w:ind w:left="356"/>
              <w:rPr>
                <w:sz w:val="20"/>
                <w:lang w:val="en-US"/>
              </w:rPr>
            </w:pPr>
            <w:r>
              <w:rPr>
                <w:sz w:val="20"/>
                <w:lang w:val="en-US"/>
              </w:rPr>
              <w:t>C5 – planning and carrying out the measurements as well as analyzing the results: La</w:t>
            </w:r>
          </w:p>
        </w:tc>
      </w:tr>
      <w:tr w:rsidR="00EA2DD4" w14:paraId="76019CA5" w14:textId="77777777">
        <w:trPr>
          <w:trHeight w:val="979"/>
        </w:trPr>
        <w:tc>
          <w:tcPr>
            <w:tcW w:w="9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5C8B530" w14:textId="77777777" w:rsidR="00EA2DD4" w:rsidRPr="00F80E92" w:rsidRDefault="00E1140D">
            <w:pPr>
              <w:pStyle w:val="Standard"/>
              <w:numPr>
                <w:ilvl w:val="1"/>
                <w:numId w:val="2"/>
              </w:numPr>
              <w:snapToGrid w:val="0"/>
              <w:rPr>
                <w:lang w:val="en-US"/>
              </w:rPr>
            </w:pPr>
            <w:r>
              <w:rPr>
                <w:b/>
                <w:sz w:val="20"/>
                <w:szCs w:val="20"/>
                <w:lang w:val="en-GB"/>
              </w:rPr>
              <w:t xml:space="preserve">Detailed syllabus </w:t>
            </w:r>
            <w:r>
              <w:rPr>
                <w:b/>
                <w:i/>
                <w:sz w:val="16"/>
                <w:szCs w:val="16"/>
                <w:lang w:val="en-GB"/>
              </w:rPr>
              <w:t>(including form of classes)</w:t>
            </w:r>
          </w:p>
          <w:p w14:paraId="2FDBEF45" w14:textId="77777777" w:rsidR="00E777D0" w:rsidRDefault="00E777D0">
            <w:pPr>
              <w:pStyle w:val="Standard"/>
              <w:ind w:left="360"/>
              <w:rPr>
                <w:sz w:val="20"/>
                <w:lang w:val="en-US"/>
              </w:rPr>
            </w:pPr>
          </w:p>
          <w:p w14:paraId="25AA464E" w14:textId="7B470B48" w:rsidR="00EA2DD4" w:rsidRDefault="00E1140D">
            <w:pPr>
              <w:pStyle w:val="Standard"/>
              <w:ind w:left="360"/>
              <w:rPr>
                <w:b/>
                <w:sz w:val="20"/>
                <w:lang w:val="en-US"/>
              </w:rPr>
            </w:pPr>
            <w:r w:rsidRPr="00E777D0">
              <w:rPr>
                <w:b/>
                <w:sz w:val="20"/>
                <w:lang w:val="en-US"/>
              </w:rPr>
              <w:t>Lecture: C1, C2, C3, C4</w:t>
            </w:r>
          </w:p>
          <w:p w14:paraId="6F88B1FA" w14:textId="77777777" w:rsidR="004F05BF" w:rsidRPr="004F05BF" w:rsidRDefault="004F05BF">
            <w:pPr>
              <w:pStyle w:val="Standard"/>
              <w:ind w:left="360"/>
              <w:rPr>
                <w:b/>
                <w:sz w:val="20"/>
                <w:lang w:val="en-US"/>
              </w:rPr>
            </w:pPr>
          </w:p>
          <w:p w14:paraId="1057D377" w14:textId="11F83EA3" w:rsidR="00EA2DD4" w:rsidRDefault="00E1140D">
            <w:pPr>
              <w:pStyle w:val="Standard"/>
              <w:spacing w:line="240" w:lineRule="exact"/>
              <w:ind w:left="360"/>
              <w:rPr>
                <w:color w:val="00000A"/>
                <w:sz w:val="20"/>
                <w:shd w:val="clear" w:color="auto" w:fill="FFFFFF"/>
                <w:lang w:val="en-US"/>
              </w:rPr>
            </w:pPr>
            <w:r w:rsidRPr="00F80E92">
              <w:rPr>
                <w:color w:val="00000A"/>
                <w:sz w:val="20"/>
                <w:shd w:val="clear" w:color="auto" w:fill="FFFFFF"/>
                <w:lang w:val="en-US"/>
              </w:rPr>
              <w:t>Basic concepts in mechanics. Static</w:t>
            </w:r>
            <w:r w:rsidR="00A41DA3">
              <w:rPr>
                <w:color w:val="00000A"/>
                <w:sz w:val="20"/>
                <w:shd w:val="clear" w:color="auto" w:fill="FFFFFF"/>
                <w:lang w:val="en-US"/>
              </w:rPr>
              <w:t xml:space="preserve"> </w:t>
            </w:r>
            <w:r w:rsidRPr="00F80E92">
              <w:rPr>
                <w:color w:val="00000A"/>
                <w:sz w:val="20"/>
                <w:shd w:val="clear" w:color="auto" w:fill="FFFFFF"/>
                <w:lang w:val="en-US"/>
              </w:rPr>
              <w:t>forces. Equilibrium and stability. Stability of human body. Skeletal</w:t>
            </w:r>
            <w:r w:rsidR="00A41DA3">
              <w:rPr>
                <w:color w:val="00000A"/>
                <w:sz w:val="20"/>
                <w:shd w:val="clear" w:color="auto" w:fill="FFFFFF"/>
                <w:lang w:val="en-US"/>
              </w:rPr>
              <w:t xml:space="preserve"> </w:t>
            </w:r>
            <w:r w:rsidRPr="00F80E92">
              <w:rPr>
                <w:color w:val="00000A"/>
                <w:sz w:val="20"/>
                <w:shd w:val="clear" w:color="auto" w:fill="FFFFFF"/>
                <w:lang w:val="en-US"/>
              </w:rPr>
              <w:t>muscles. Levers, the elbow, the hip, the back. Translational and angular</w:t>
            </w:r>
            <w:r w:rsidR="00D13EB4">
              <w:rPr>
                <w:color w:val="00000A"/>
                <w:sz w:val="20"/>
                <w:shd w:val="clear" w:color="auto" w:fill="FFFFFF"/>
                <w:lang w:val="en-US"/>
              </w:rPr>
              <w:t xml:space="preserve"> </w:t>
            </w:r>
            <w:r w:rsidRPr="00F80E92">
              <w:rPr>
                <w:color w:val="00000A"/>
                <w:sz w:val="20"/>
                <w:shd w:val="clear" w:color="auto" w:fill="FFFFFF"/>
                <w:lang w:val="en-US"/>
              </w:rPr>
              <w:t>motion. Friction. Vertical</w:t>
            </w:r>
            <w:r w:rsidR="00A41DA3">
              <w:rPr>
                <w:color w:val="00000A"/>
                <w:sz w:val="20"/>
                <w:shd w:val="clear" w:color="auto" w:fill="FFFFFF"/>
                <w:lang w:val="en-US"/>
              </w:rPr>
              <w:t xml:space="preserve"> </w:t>
            </w:r>
            <w:r w:rsidRPr="00F80E92">
              <w:rPr>
                <w:color w:val="00000A"/>
                <w:sz w:val="20"/>
                <w:shd w:val="clear" w:color="auto" w:fill="FFFFFF"/>
                <w:lang w:val="en-US"/>
              </w:rPr>
              <w:t>jump. Energy consumed in physical</w:t>
            </w:r>
            <w:r w:rsidR="00A41DA3">
              <w:rPr>
                <w:color w:val="00000A"/>
                <w:sz w:val="20"/>
                <w:shd w:val="clear" w:color="auto" w:fill="FFFFFF"/>
                <w:lang w:val="en-US"/>
              </w:rPr>
              <w:t xml:space="preserve"> </w:t>
            </w:r>
            <w:r w:rsidRPr="00F80E92">
              <w:rPr>
                <w:color w:val="00000A"/>
                <w:sz w:val="20"/>
                <w:shd w:val="clear" w:color="auto" w:fill="FFFFFF"/>
                <w:lang w:val="en-US"/>
              </w:rPr>
              <w:t>activity. Forces on curved</w:t>
            </w:r>
            <w:r w:rsidR="00A41DA3">
              <w:rPr>
                <w:color w:val="00000A"/>
                <w:sz w:val="20"/>
                <w:shd w:val="clear" w:color="auto" w:fill="FFFFFF"/>
                <w:lang w:val="en-US"/>
              </w:rPr>
              <w:t xml:space="preserve"> </w:t>
            </w:r>
            <w:r w:rsidRPr="00F80E92">
              <w:rPr>
                <w:color w:val="00000A"/>
                <w:sz w:val="20"/>
                <w:shd w:val="clear" w:color="auto" w:fill="FFFFFF"/>
                <w:lang w:val="en-US"/>
              </w:rPr>
              <w:t>path. Pendulum. Energy in running. Elasticity of materials. Longitud</w:t>
            </w:r>
            <w:r w:rsidR="00C60397">
              <w:rPr>
                <w:color w:val="00000A"/>
                <w:sz w:val="20"/>
                <w:shd w:val="clear" w:color="auto" w:fill="FFFFFF"/>
                <w:lang w:val="en-US"/>
              </w:rPr>
              <w:t>in</w:t>
            </w:r>
            <w:r w:rsidRPr="00F80E92">
              <w:rPr>
                <w:color w:val="00000A"/>
                <w:sz w:val="20"/>
                <w:shd w:val="clear" w:color="auto" w:fill="FFFFFF"/>
                <w:lang w:val="en-US"/>
              </w:rPr>
              <w:t>al</w:t>
            </w:r>
            <w:r w:rsidR="00A41DA3">
              <w:rPr>
                <w:color w:val="00000A"/>
                <w:sz w:val="20"/>
                <w:shd w:val="clear" w:color="auto" w:fill="FFFFFF"/>
                <w:lang w:val="en-US"/>
              </w:rPr>
              <w:t xml:space="preserve"> </w:t>
            </w:r>
            <w:r w:rsidRPr="00F80E92">
              <w:rPr>
                <w:color w:val="00000A"/>
                <w:sz w:val="20"/>
                <w:shd w:val="clear" w:color="auto" w:fill="FFFFFF"/>
                <w:lang w:val="en-US"/>
              </w:rPr>
              <w:t>stretch and compression. A spring. Bone</w:t>
            </w:r>
            <w:r w:rsidR="00A41DA3">
              <w:rPr>
                <w:color w:val="00000A"/>
                <w:sz w:val="20"/>
                <w:shd w:val="clear" w:color="auto" w:fill="FFFFFF"/>
                <w:lang w:val="en-US"/>
              </w:rPr>
              <w:t xml:space="preserve"> </w:t>
            </w:r>
            <w:r w:rsidRPr="00F80E92">
              <w:rPr>
                <w:color w:val="00000A"/>
                <w:sz w:val="20"/>
                <w:shd w:val="clear" w:color="auto" w:fill="FFFFFF"/>
                <w:lang w:val="en-US"/>
              </w:rPr>
              <w:t>fracture. Fracture</w:t>
            </w:r>
            <w:r w:rsidR="00A41DA3">
              <w:rPr>
                <w:color w:val="00000A"/>
                <w:sz w:val="20"/>
                <w:shd w:val="clear" w:color="auto" w:fill="FFFFFF"/>
                <w:lang w:val="en-US"/>
              </w:rPr>
              <w:t xml:space="preserve"> </w:t>
            </w:r>
            <w:r w:rsidRPr="00F80E92">
              <w:rPr>
                <w:color w:val="00000A"/>
                <w:sz w:val="20"/>
                <w:shd w:val="clear" w:color="auto" w:fill="FFFFFF"/>
                <w:lang w:val="en-US"/>
              </w:rPr>
              <w:t>due to fall. Fluids. Force and pressure in fluid. Pascal’s</w:t>
            </w:r>
            <w:r w:rsidR="00A41DA3">
              <w:rPr>
                <w:color w:val="00000A"/>
                <w:sz w:val="20"/>
                <w:shd w:val="clear" w:color="auto" w:fill="FFFFFF"/>
                <w:lang w:val="en-US"/>
              </w:rPr>
              <w:t xml:space="preserve"> </w:t>
            </w:r>
            <w:r w:rsidRPr="00F80E92">
              <w:rPr>
                <w:color w:val="00000A"/>
                <w:sz w:val="20"/>
                <w:shd w:val="clear" w:color="auto" w:fill="FFFFFF"/>
                <w:lang w:val="en-US"/>
              </w:rPr>
              <w:t>principle. Archimedes’ principle. Surface tension. Motion of fluids. Bernoulli’s</w:t>
            </w:r>
            <w:r w:rsidR="00A41DA3">
              <w:rPr>
                <w:color w:val="00000A"/>
                <w:sz w:val="20"/>
                <w:shd w:val="clear" w:color="auto" w:fill="FFFFFF"/>
                <w:lang w:val="en-US"/>
              </w:rPr>
              <w:t xml:space="preserve"> </w:t>
            </w:r>
            <w:r w:rsidRPr="00F80E92">
              <w:rPr>
                <w:color w:val="00000A"/>
                <w:sz w:val="20"/>
                <w:shd w:val="clear" w:color="auto" w:fill="FFFFFF"/>
                <w:lang w:val="en-US"/>
              </w:rPr>
              <w:t xml:space="preserve">equation. Viscosity and </w:t>
            </w:r>
            <w:proofErr w:type="spellStart"/>
            <w:r w:rsidRPr="00F80E92">
              <w:rPr>
                <w:color w:val="00000A"/>
                <w:sz w:val="20"/>
                <w:shd w:val="clear" w:color="auto" w:fill="FFFFFF"/>
                <w:lang w:val="en-US"/>
              </w:rPr>
              <w:t>Poiseuille’s</w:t>
            </w:r>
            <w:proofErr w:type="spellEnd"/>
            <w:r w:rsidRPr="00F80E92">
              <w:rPr>
                <w:color w:val="00000A"/>
                <w:sz w:val="20"/>
                <w:shd w:val="clear" w:color="auto" w:fill="FFFFFF"/>
                <w:lang w:val="en-US"/>
              </w:rPr>
              <w:t xml:space="preserve"> law. Turbulent</w:t>
            </w:r>
            <w:r w:rsidR="00A41DA3">
              <w:rPr>
                <w:color w:val="00000A"/>
                <w:sz w:val="20"/>
                <w:shd w:val="clear" w:color="auto" w:fill="FFFFFF"/>
                <w:lang w:val="en-US"/>
              </w:rPr>
              <w:t xml:space="preserve"> </w:t>
            </w:r>
            <w:r w:rsidRPr="00F80E92">
              <w:rPr>
                <w:color w:val="00000A"/>
                <w:sz w:val="20"/>
                <w:shd w:val="clear" w:color="auto" w:fill="FFFFFF"/>
                <w:lang w:val="en-US"/>
              </w:rPr>
              <w:t>flow. Circulation of the blood. Blood pressure. Power produced by the heart. Heat and kinetic</w:t>
            </w:r>
            <w:r w:rsidR="00A41DA3">
              <w:rPr>
                <w:color w:val="00000A"/>
                <w:sz w:val="20"/>
                <w:shd w:val="clear" w:color="auto" w:fill="FFFFFF"/>
                <w:lang w:val="en-US"/>
              </w:rPr>
              <w:t xml:space="preserve"> </w:t>
            </w:r>
            <w:r w:rsidRPr="00F80E92">
              <w:rPr>
                <w:color w:val="00000A"/>
                <w:sz w:val="20"/>
                <w:shd w:val="clear" w:color="auto" w:fill="FFFFFF"/>
                <w:lang w:val="en-US"/>
              </w:rPr>
              <w:t>theory. Kinetic</w:t>
            </w:r>
            <w:r w:rsidR="00A41DA3">
              <w:rPr>
                <w:color w:val="00000A"/>
                <w:sz w:val="20"/>
                <w:shd w:val="clear" w:color="auto" w:fill="FFFFFF"/>
                <w:lang w:val="en-US"/>
              </w:rPr>
              <w:t xml:space="preserve"> </w:t>
            </w:r>
            <w:r w:rsidRPr="00F80E92">
              <w:rPr>
                <w:color w:val="00000A"/>
                <w:sz w:val="20"/>
                <w:shd w:val="clear" w:color="auto" w:fill="FFFFFF"/>
                <w:lang w:val="en-US"/>
              </w:rPr>
              <w:t>theory of matter. Transfer of heat. Diffusion. Diffusion</w:t>
            </w:r>
            <w:r w:rsidR="00A41DA3">
              <w:rPr>
                <w:color w:val="00000A"/>
                <w:sz w:val="20"/>
                <w:shd w:val="clear" w:color="auto" w:fill="FFFFFF"/>
                <w:lang w:val="en-US"/>
              </w:rPr>
              <w:t xml:space="preserve"> </w:t>
            </w:r>
            <w:r w:rsidRPr="00F80E92">
              <w:rPr>
                <w:color w:val="00000A"/>
                <w:sz w:val="20"/>
                <w:shd w:val="clear" w:color="auto" w:fill="FFFFFF"/>
                <w:lang w:val="en-US"/>
              </w:rPr>
              <w:t>through</w:t>
            </w:r>
            <w:r w:rsidR="00A41DA3">
              <w:rPr>
                <w:color w:val="00000A"/>
                <w:sz w:val="20"/>
                <w:shd w:val="clear" w:color="auto" w:fill="FFFFFF"/>
                <w:lang w:val="en-US"/>
              </w:rPr>
              <w:t xml:space="preserve"> </w:t>
            </w:r>
            <w:r w:rsidRPr="00F80E92">
              <w:rPr>
                <w:color w:val="00000A"/>
                <w:sz w:val="20"/>
                <w:shd w:val="clear" w:color="auto" w:fill="FFFFFF"/>
                <w:lang w:val="en-US"/>
              </w:rPr>
              <w:t>membranes. The respiratory system. First and second</w:t>
            </w:r>
            <w:r w:rsidR="00A41DA3">
              <w:rPr>
                <w:color w:val="00000A"/>
                <w:sz w:val="20"/>
                <w:shd w:val="clear" w:color="auto" w:fill="FFFFFF"/>
                <w:lang w:val="en-US"/>
              </w:rPr>
              <w:t xml:space="preserve"> </w:t>
            </w:r>
            <w:r w:rsidRPr="00F80E92">
              <w:rPr>
                <w:color w:val="00000A"/>
                <w:sz w:val="20"/>
                <w:shd w:val="clear" w:color="auto" w:fill="FFFFFF"/>
                <w:lang w:val="en-US"/>
              </w:rPr>
              <w:t>laws of thermodynamics. Thermodynamics of living</w:t>
            </w:r>
            <w:r w:rsidR="00A41DA3">
              <w:rPr>
                <w:color w:val="00000A"/>
                <w:sz w:val="20"/>
                <w:shd w:val="clear" w:color="auto" w:fill="FFFFFF"/>
                <w:lang w:val="en-US"/>
              </w:rPr>
              <w:t xml:space="preserve"> </w:t>
            </w:r>
            <w:r w:rsidRPr="00F80E92">
              <w:rPr>
                <w:color w:val="00000A"/>
                <w:sz w:val="20"/>
                <w:shd w:val="clear" w:color="auto" w:fill="FFFFFF"/>
                <w:lang w:val="en-US"/>
              </w:rPr>
              <w:t>systems. Energy requirements of people. Energy from food. Regulation of body temperature. Convection, radiation, evaporation. Waves and sound. Properties of waves, reflection, refraction, interference, diffraction. Hearing and the ear. Doppler effect. Basic concepts in electricity and magnetism. The nervous system. Physiological</w:t>
            </w:r>
            <w:r w:rsidR="00A41DA3">
              <w:rPr>
                <w:color w:val="00000A"/>
                <w:sz w:val="20"/>
                <w:shd w:val="clear" w:color="auto" w:fill="FFFFFF"/>
                <w:lang w:val="en-US"/>
              </w:rPr>
              <w:t xml:space="preserve"> </w:t>
            </w:r>
            <w:r w:rsidRPr="00F80E92">
              <w:rPr>
                <w:color w:val="00000A"/>
                <w:sz w:val="20"/>
                <w:shd w:val="clear" w:color="auto" w:fill="FFFFFF"/>
                <w:lang w:val="en-US"/>
              </w:rPr>
              <w:t>effects of electricity. Basic concepts in optics. Nature of light. Structure of the eye. Lens system of the eye. Ac</w:t>
            </w:r>
            <w:r w:rsidR="00A41DA3">
              <w:rPr>
                <w:color w:val="00000A"/>
                <w:sz w:val="20"/>
                <w:shd w:val="clear" w:color="auto" w:fill="FFFFFF"/>
                <w:lang w:val="en-US"/>
              </w:rPr>
              <w:t>c</w:t>
            </w:r>
            <w:r w:rsidRPr="00F80E92">
              <w:rPr>
                <w:color w:val="00000A"/>
                <w:sz w:val="20"/>
                <w:shd w:val="clear" w:color="auto" w:fill="FFFFFF"/>
                <w:lang w:val="en-US"/>
              </w:rPr>
              <w:t>om</w:t>
            </w:r>
            <w:r w:rsidR="00A41DA3">
              <w:rPr>
                <w:color w:val="00000A"/>
                <w:sz w:val="20"/>
                <w:shd w:val="clear" w:color="auto" w:fill="FFFFFF"/>
                <w:lang w:val="en-US"/>
              </w:rPr>
              <w:t>m</w:t>
            </w:r>
            <w:r w:rsidRPr="00F80E92">
              <w:rPr>
                <w:color w:val="00000A"/>
                <w:sz w:val="20"/>
                <w:shd w:val="clear" w:color="auto" w:fill="FFFFFF"/>
                <w:lang w:val="en-US"/>
              </w:rPr>
              <w:t>odation. Defects in vision.</w:t>
            </w:r>
            <w:r>
              <w:rPr>
                <w:color w:val="00000A"/>
                <w:sz w:val="20"/>
                <w:shd w:val="clear" w:color="auto" w:fill="FFFFFF"/>
                <w:lang w:val="en-US"/>
              </w:rPr>
              <w:t xml:space="preserve"> Atomic and nuclear physics. The atom. Spectroscopy. </w:t>
            </w:r>
          </w:p>
          <w:p w14:paraId="14582764" w14:textId="7295BDAC" w:rsidR="00E777D0" w:rsidRDefault="00E777D0">
            <w:pPr>
              <w:pStyle w:val="Standard"/>
              <w:spacing w:line="240" w:lineRule="exact"/>
              <w:ind w:left="360"/>
              <w:rPr>
                <w:color w:val="00000A"/>
                <w:sz w:val="20"/>
                <w:shd w:val="clear" w:color="auto" w:fill="FFFFFF"/>
                <w:lang w:val="en-US"/>
              </w:rPr>
            </w:pPr>
          </w:p>
          <w:p w14:paraId="759A6C89" w14:textId="4042CA1E" w:rsidR="004F05BF" w:rsidRDefault="004F05BF">
            <w:pPr>
              <w:pStyle w:val="Standard"/>
              <w:spacing w:line="240" w:lineRule="exact"/>
              <w:ind w:left="360"/>
              <w:rPr>
                <w:color w:val="00000A"/>
                <w:sz w:val="20"/>
                <w:shd w:val="clear" w:color="auto" w:fill="FFFFFF"/>
                <w:lang w:val="en-US"/>
              </w:rPr>
            </w:pPr>
          </w:p>
          <w:p w14:paraId="14EBF2C9" w14:textId="6A20C884" w:rsidR="00E777D0" w:rsidRDefault="00E777D0">
            <w:pPr>
              <w:pStyle w:val="Standard"/>
              <w:spacing w:line="240" w:lineRule="exact"/>
              <w:ind w:left="360"/>
              <w:rPr>
                <w:b/>
                <w:color w:val="00000A"/>
                <w:sz w:val="20"/>
                <w:shd w:val="clear" w:color="auto" w:fill="FFFFFF"/>
                <w:lang w:val="en-US"/>
              </w:rPr>
            </w:pPr>
            <w:r w:rsidRPr="00E777D0">
              <w:rPr>
                <w:b/>
                <w:color w:val="00000A"/>
                <w:sz w:val="20"/>
                <w:shd w:val="clear" w:color="auto" w:fill="FFFFFF"/>
                <w:lang w:val="en-US"/>
              </w:rPr>
              <w:lastRenderedPageBreak/>
              <w:t>e-learning:</w:t>
            </w:r>
          </w:p>
          <w:p w14:paraId="2C694E6F" w14:textId="1EDB08A4" w:rsidR="00C60397" w:rsidRDefault="00C60397" w:rsidP="00C60397">
            <w:pPr>
              <w:pStyle w:val="Standard"/>
              <w:spacing w:line="240" w:lineRule="exact"/>
              <w:ind w:left="360"/>
              <w:rPr>
                <w:color w:val="00000A"/>
                <w:sz w:val="20"/>
                <w:shd w:val="clear" w:color="auto" w:fill="FFFFFF"/>
                <w:lang w:val="en-US"/>
              </w:rPr>
            </w:pPr>
            <w:r w:rsidRPr="00F80E92">
              <w:rPr>
                <w:color w:val="00000A"/>
                <w:sz w:val="20"/>
                <w:shd w:val="clear" w:color="auto" w:fill="FFFFFF"/>
                <w:lang w:val="en-US"/>
              </w:rPr>
              <w:t>Ultrasonic</w:t>
            </w:r>
            <w:r>
              <w:rPr>
                <w:color w:val="00000A"/>
                <w:sz w:val="20"/>
                <w:shd w:val="clear" w:color="auto" w:fill="FFFFFF"/>
                <w:lang w:val="en-US"/>
              </w:rPr>
              <w:t xml:space="preserve"> </w:t>
            </w:r>
            <w:r w:rsidRPr="00F80E92">
              <w:rPr>
                <w:color w:val="00000A"/>
                <w:sz w:val="20"/>
                <w:shd w:val="clear" w:color="auto" w:fill="FFFFFF"/>
                <w:lang w:val="en-US"/>
              </w:rPr>
              <w:t>waves. Clinical</w:t>
            </w:r>
            <w:r>
              <w:rPr>
                <w:color w:val="00000A"/>
                <w:sz w:val="20"/>
                <w:shd w:val="clear" w:color="auto" w:fill="FFFFFF"/>
                <w:lang w:val="en-US"/>
              </w:rPr>
              <w:t xml:space="preserve"> </w:t>
            </w:r>
            <w:r w:rsidRPr="00F80E92">
              <w:rPr>
                <w:color w:val="00000A"/>
                <w:sz w:val="20"/>
                <w:shd w:val="clear" w:color="auto" w:fill="FFFFFF"/>
                <w:lang w:val="en-US"/>
              </w:rPr>
              <w:t>uses of sound. Electrical</w:t>
            </w:r>
            <w:r>
              <w:rPr>
                <w:color w:val="00000A"/>
                <w:sz w:val="20"/>
                <w:shd w:val="clear" w:color="auto" w:fill="FFFFFF"/>
                <w:lang w:val="en-US"/>
              </w:rPr>
              <w:t xml:space="preserve"> </w:t>
            </w:r>
            <w:r w:rsidRPr="00F80E92">
              <w:rPr>
                <w:color w:val="00000A"/>
                <w:sz w:val="20"/>
                <w:shd w:val="clear" w:color="auto" w:fill="FFFFFF"/>
                <w:lang w:val="en-US"/>
              </w:rPr>
              <w:t>technology in medical</w:t>
            </w:r>
            <w:r>
              <w:rPr>
                <w:color w:val="00000A"/>
                <w:sz w:val="20"/>
                <w:shd w:val="clear" w:color="auto" w:fill="FFFFFF"/>
                <w:lang w:val="en-US"/>
              </w:rPr>
              <w:t xml:space="preserve"> </w:t>
            </w:r>
            <w:r w:rsidRPr="00F80E92">
              <w:rPr>
                <w:color w:val="00000A"/>
                <w:sz w:val="20"/>
                <w:shd w:val="clear" w:color="auto" w:fill="FFFFFF"/>
                <w:lang w:val="en-US"/>
              </w:rPr>
              <w:t>research. The electrocardiograph, the electroencephalograph.</w:t>
            </w:r>
            <w:r>
              <w:rPr>
                <w:color w:val="00000A"/>
                <w:sz w:val="20"/>
                <w:shd w:val="clear" w:color="auto" w:fill="FFFFFF"/>
                <w:lang w:val="en-US"/>
              </w:rPr>
              <w:t xml:space="preserve"> X-rays. Radiation therapy. Nuclear magnetic resonance.</w:t>
            </w:r>
          </w:p>
          <w:p w14:paraId="53E743A9" w14:textId="77777777" w:rsidR="00C60397" w:rsidRPr="00C60397" w:rsidRDefault="00C60397" w:rsidP="00C60397">
            <w:pPr>
              <w:pStyle w:val="Standard"/>
              <w:spacing w:line="240" w:lineRule="exact"/>
              <w:ind w:left="360"/>
              <w:rPr>
                <w:color w:val="00000A"/>
                <w:sz w:val="20"/>
                <w:shd w:val="clear" w:color="auto" w:fill="FFFFFF"/>
                <w:lang w:val="en-US"/>
              </w:rPr>
            </w:pPr>
          </w:p>
          <w:p w14:paraId="73B808F4" w14:textId="1A84185E" w:rsidR="00EA2DD4" w:rsidRDefault="00E1140D">
            <w:pPr>
              <w:pStyle w:val="Standard"/>
              <w:ind w:left="360"/>
              <w:rPr>
                <w:b/>
                <w:sz w:val="20"/>
                <w:lang w:val="en-US"/>
              </w:rPr>
            </w:pPr>
            <w:r w:rsidRPr="00E777D0">
              <w:rPr>
                <w:b/>
                <w:sz w:val="20"/>
                <w:lang w:val="en-US"/>
              </w:rPr>
              <w:t>Classes: C1, C2, C3, C4</w:t>
            </w:r>
          </w:p>
          <w:p w14:paraId="58A7939B" w14:textId="14E6CF78" w:rsidR="001F5B00" w:rsidRDefault="001F5B00">
            <w:pPr>
              <w:pStyle w:val="Standard"/>
              <w:ind w:left="360"/>
              <w:rPr>
                <w:b/>
                <w:lang w:val="en-US"/>
              </w:rPr>
            </w:pPr>
          </w:p>
          <w:p w14:paraId="095233FB" w14:textId="4E45464F" w:rsidR="00EA2DD4" w:rsidRPr="00F80E92" w:rsidRDefault="001F5B00" w:rsidP="00E208EB">
            <w:pPr>
              <w:pStyle w:val="Standard"/>
              <w:ind w:left="360"/>
              <w:rPr>
                <w:sz w:val="20"/>
                <w:lang w:val="en-US"/>
              </w:rPr>
            </w:pPr>
            <w:r w:rsidRPr="001F5B00">
              <w:rPr>
                <w:bCs/>
                <w:sz w:val="20"/>
                <w:szCs w:val="20"/>
                <w:lang w:val="en-US"/>
              </w:rPr>
              <w:t xml:space="preserve">Solving exercises related to: </w:t>
            </w:r>
            <w:r>
              <w:rPr>
                <w:bCs/>
                <w:sz w:val="20"/>
                <w:szCs w:val="20"/>
                <w:lang w:val="en-US"/>
              </w:rPr>
              <w:t xml:space="preserve">mechanics of the human body, blood flow and pressure, respiratory system, energy balance, thermodynamics, heat flow, diffusion of substances, acoustic waves, system of lens, electricity and magnetism. </w:t>
            </w:r>
          </w:p>
          <w:p w14:paraId="31A0C7ED" w14:textId="77777777" w:rsidR="00EA2DD4" w:rsidRDefault="00EA2DD4">
            <w:pPr>
              <w:pStyle w:val="Standard"/>
              <w:ind w:left="360"/>
              <w:rPr>
                <w:sz w:val="20"/>
                <w:lang w:val="en-US"/>
              </w:rPr>
            </w:pPr>
          </w:p>
          <w:p w14:paraId="00229B3B" w14:textId="77777777" w:rsidR="00EA2DD4" w:rsidRPr="00E777D0" w:rsidRDefault="00E1140D">
            <w:pPr>
              <w:pStyle w:val="Standard"/>
              <w:ind w:left="360"/>
              <w:rPr>
                <w:b/>
                <w:sz w:val="20"/>
                <w:lang w:val="en-US"/>
              </w:rPr>
            </w:pPr>
            <w:r w:rsidRPr="00E777D0">
              <w:rPr>
                <w:b/>
                <w:sz w:val="20"/>
                <w:lang w:val="en-US"/>
              </w:rPr>
              <w:t>Laboratory: C1, C3, C5</w:t>
            </w:r>
          </w:p>
          <w:p w14:paraId="4AA9C887" w14:textId="77777777" w:rsidR="00EA2DD4" w:rsidRDefault="00EA2DD4">
            <w:pPr>
              <w:pStyle w:val="Standard"/>
              <w:ind w:left="360"/>
              <w:rPr>
                <w:sz w:val="20"/>
                <w:lang w:val="en-US"/>
              </w:rPr>
            </w:pPr>
          </w:p>
          <w:p w14:paraId="6E7EAF52" w14:textId="48120CBB" w:rsidR="00EA2DD4" w:rsidRPr="00F80E92" w:rsidRDefault="00E1140D">
            <w:pPr>
              <w:pStyle w:val="Standard"/>
              <w:spacing w:line="240" w:lineRule="exact"/>
              <w:ind w:left="360"/>
              <w:rPr>
                <w:lang w:val="en-US"/>
              </w:rPr>
            </w:pPr>
            <w:r w:rsidRPr="00F80E92">
              <w:rPr>
                <w:color w:val="00000A"/>
                <w:sz w:val="20"/>
                <w:shd w:val="clear" w:color="auto" w:fill="FFFFFF"/>
                <w:lang w:val="en-US"/>
              </w:rPr>
              <w:t>The students</w:t>
            </w:r>
            <w:r w:rsidR="00A41DA3">
              <w:rPr>
                <w:color w:val="00000A"/>
                <w:sz w:val="20"/>
                <w:shd w:val="clear" w:color="auto" w:fill="FFFFFF"/>
                <w:lang w:val="en-US"/>
              </w:rPr>
              <w:t xml:space="preserve"> </w:t>
            </w:r>
            <w:r w:rsidRPr="00F80E92">
              <w:rPr>
                <w:color w:val="00000A"/>
                <w:sz w:val="20"/>
                <w:shd w:val="clear" w:color="auto" w:fill="FFFFFF"/>
                <w:lang w:val="en-US"/>
              </w:rPr>
              <w:t>perform 4-6 exercises from the following list:</w:t>
            </w:r>
          </w:p>
          <w:p w14:paraId="0D18C192" w14:textId="66CBD49C" w:rsidR="00EA2DD4" w:rsidRPr="00F80E92" w:rsidRDefault="00E1140D">
            <w:pPr>
              <w:pStyle w:val="Standard"/>
              <w:spacing w:line="240" w:lineRule="exact"/>
              <w:ind w:left="360"/>
              <w:rPr>
                <w:color w:val="00000A"/>
                <w:sz w:val="20"/>
                <w:shd w:val="clear" w:color="auto" w:fill="FFFFFF"/>
                <w:lang w:val="en-US"/>
              </w:rPr>
            </w:pPr>
            <w:r w:rsidRPr="00F80E92">
              <w:rPr>
                <w:color w:val="00000A"/>
                <w:sz w:val="20"/>
                <w:shd w:val="clear" w:color="auto" w:fill="FFFFFF"/>
                <w:lang w:val="en-US"/>
              </w:rPr>
              <w:t>1.</w:t>
            </w:r>
            <w:r w:rsidRPr="00F80E92">
              <w:rPr>
                <w:color w:val="00000A"/>
                <w:sz w:val="20"/>
                <w:shd w:val="clear" w:color="auto" w:fill="FFFFFF"/>
                <w:lang w:val="en-US"/>
              </w:rPr>
              <w:tab/>
              <w:t>Determining</w:t>
            </w:r>
            <w:r w:rsidR="00A41DA3">
              <w:rPr>
                <w:color w:val="00000A"/>
                <w:sz w:val="20"/>
                <w:shd w:val="clear" w:color="auto" w:fill="FFFFFF"/>
                <w:lang w:val="en-US"/>
              </w:rPr>
              <w:t xml:space="preserve"> </w:t>
            </w:r>
            <w:r w:rsidRPr="00F80E92">
              <w:rPr>
                <w:color w:val="00000A"/>
                <w:sz w:val="20"/>
                <w:shd w:val="clear" w:color="auto" w:fill="FFFFFF"/>
                <w:lang w:val="en-US"/>
              </w:rPr>
              <w:t>surface</w:t>
            </w:r>
            <w:r w:rsidR="00A41DA3">
              <w:rPr>
                <w:color w:val="00000A"/>
                <w:sz w:val="20"/>
                <w:shd w:val="clear" w:color="auto" w:fill="FFFFFF"/>
                <w:lang w:val="en-US"/>
              </w:rPr>
              <w:t xml:space="preserve"> </w:t>
            </w:r>
            <w:r w:rsidRPr="00F80E92">
              <w:rPr>
                <w:color w:val="00000A"/>
                <w:sz w:val="20"/>
                <w:shd w:val="clear" w:color="auto" w:fill="FFFFFF"/>
                <w:lang w:val="en-US"/>
              </w:rPr>
              <w:t>tension of liquids with the application of torsion</w:t>
            </w:r>
            <w:r w:rsidR="00D13EB4">
              <w:rPr>
                <w:color w:val="00000A"/>
                <w:sz w:val="20"/>
                <w:shd w:val="clear" w:color="auto" w:fill="FFFFFF"/>
                <w:lang w:val="en-US"/>
              </w:rPr>
              <w:t xml:space="preserve"> </w:t>
            </w:r>
            <w:r w:rsidRPr="00F80E92">
              <w:rPr>
                <w:color w:val="00000A"/>
                <w:sz w:val="20"/>
                <w:shd w:val="clear" w:color="auto" w:fill="FFFFFF"/>
                <w:lang w:val="en-US"/>
              </w:rPr>
              <w:t>balance.</w:t>
            </w:r>
          </w:p>
          <w:p w14:paraId="09C6BD5B" w14:textId="2D657F4C" w:rsidR="00EA2DD4" w:rsidRPr="00F80E92" w:rsidRDefault="00E1140D">
            <w:pPr>
              <w:pStyle w:val="Standard"/>
              <w:spacing w:line="240" w:lineRule="exact"/>
              <w:ind w:left="360"/>
              <w:rPr>
                <w:color w:val="00000A"/>
                <w:sz w:val="20"/>
                <w:shd w:val="clear" w:color="auto" w:fill="FFFFFF"/>
                <w:lang w:val="en-US"/>
              </w:rPr>
            </w:pPr>
            <w:r w:rsidRPr="00F80E92">
              <w:rPr>
                <w:color w:val="00000A"/>
                <w:sz w:val="20"/>
                <w:shd w:val="clear" w:color="auto" w:fill="FFFFFF"/>
                <w:lang w:val="en-US"/>
              </w:rPr>
              <w:t>2.</w:t>
            </w:r>
            <w:r w:rsidRPr="00F80E92">
              <w:rPr>
                <w:color w:val="00000A"/>
                <w:sz w:val="20"/>
                <w:shd w:val="clear" w:color="auto" w:fill="FFFFFF"/>
                <w:lang w:val="en-US"/>
              </w:rPr>
              <w:tab/>
              <w:t>Study of inviscid</w:t>
            </w:r>
            <w:r w:rsidR="00A41DA3">
              <w:rPr>
                <w:color w:val="00000A"/>
                <w:sz w:val="20"/>
                <w:shd w:val="clear" w:color="auto" w:fill="FFFFFF"/>
                <w:lang w:val="en-US"/>
              </w:rPr>
              <w:t xml:space="preserve"> </w:t>
            </w:r>
            <w:r w:rsidRPr="00F80E92">
              <w:rPr>
                <w:color w:val="00000A"/>
                <w:sz w:val="20"/>
                <w:shd w:val="clear" w:color="auto" w:fill="FFFFFF"/>
                <w:lang w:val="en-US"/>
              </w:rPr>
              <w:t>flow. Testing</w:t>
            </w:r>
            <w:r w:rsidR="00D13EB4">
              <w:rPr>
                <w:color w:val="00000A"/>
                <w:sz w:val="20"/>
                <w:shd w:val="clear" w:color="auto" w:fill="FFFFFF"/>
                <w:lang w:val="en-US"/>
              </w:rPr>
              <w:t xml:space="preserve"> </w:t>
            </w:r>
            <w:r w:rsidRPr="00F80E92">
              <w:rPr>
                <w:color w:val="00000A"/>
                <w:sz w:val="20"/>
                <w:shd w:val="clear" w:color="auto" w:fill="FFFFFF"/>
                <w:lang w:val="en-US"/>
              </w:rPr>
              <w:t>Bernoulli’s</w:t>
            </w:r>
            <w:r w:rsidR="00A41DA3">
              <w:rPr>
                <w:color w:val="00000A"/>
                <w:sz w:val="20"/>
                <w:shd w:val="clear" w:color="auto" w:fill="FFFFFF"/>
                <w:lang w:val="en-US"/>
              </w:rPr>
              <w:t xml:space="preserve"> </w:t>
            </w:r>
            <w:r w:rsidRPr="00F80E92">
              <w:rPr>
                <w:color w:val="00000A"/>
                <w:sz w:val="20"/>
                <w:shd w:val="clear" w:color="auto" w:fill="FFFFFF"/>
                <w:lang w:val="en-US"/>
              </w:rPr>
              <w:t>principle.</w:t>
            </w:r>
          </w:p>
          <w:p w14:paraId="285B1231" w14:textId="37398698" w:rsidR="00EA2DD4" w:rsidRPr="00F80E92" w:rsidRDefault="00E1140D">
            <w:pPr>
              <w:pStyle w:val="Standard"/>
              <w:spacing w:line="240" w:lineRule="exact"/>
              <w:ind w:left="360"/>
              <w:rPr>
                <w:color w:val="00000A"/>
                <w:sz w:val="20"/>
                <w:shd w:val="clear" w:color="auto" w:fill="FFFFFF"/>
                <w:lang w:val="en-US"/>
              </w:rPr>
            </w:pPr>
            <w:r w:rsidRPr="00F80E92">
              <w:rPr>
                <w:color w:val="00000A"/>
                <w:sz w:val="20"/>
                <w:shd w:val="clear" w:color="auto" w:fill="FFFFFF"/>
                <w:lang w:val="en-US"/>
              </w:rPr>
              <w:t>3.</w:t>
            </w:r>
            <w:r w:rsidRPr="00F80E92">
              <w:rPr>
                <w:color w:val="00000A"/>
                <w:sz w:val="20"/>
                <w:shd w:val="clear" w:color="auto" w:fill="FFFFFF"/>
                <w:lang w:val="en-US"/>
              </w:rPr>
              <w:tab/>
              <w:t xml:space="preserve">Study of the dependence of </w:t>
            </w:r>
            <w:proofErr w:type="spellStart"/>
            <w:r w:rsidRPr="00F80E92">
              <w:rPr>
                <w:color w:val="00000A"/>
                <w:sz w:val="20"/>
                <w:shd w:val="clear" w:color="auto" w:fill="FFFFFF"/>
                <w:lang w:val="en-US"/>
              </w:rPr>
              <w:t>glycerine</w:t>
            </w:r>
            <w:proofErr w:type="spellEnd"/>
            <w:r w:rsidR="00A41DA3">
              <w:rPr>
                <w:color w:val="00000A"/>
                <w:sz w:val="20"/>
                <w:shd w:val="clear" w:color="auto" w:fill="FFFFFF"/>
                <w:lang w:val="en-US"/>
              </w:rPr>
              <w:t xml:space="preserve"> </w:t>
            </w:r>
            <w:r w:rsidRPr="00F80E92">
              <w:rPr>
                <w:color w:val="00000A"/>
                <w:sz w:val="20"/>
                <w:shd w:val="clear" w:color="auto" w:fill="FFFFFF"/>
                <w:lang w:val="en-US"/>
              </w:rPr>
              <w:t xml:space="preserve">viscosity on temperature. Determination of </w:t>
            </w:r>
            <w:r w:rsidR="00D13EB4">
              <w:rPr>
                <w:color w:val="00000A"/>
                <w:sz w:val="20"/>
                <w:shd w:val="clear" w:color="auto" w:fill="FFFFFF"/>
                <w:lang w:val="en-US"/>
              </w:rPr>
              <w:t xml:space="preserve">activation </w:t>
            </w:r>
            <w:r w:rsidRPr="00F80E92">
              <w:rPr>
                <w:color w:val="00000A"/>
                <w:sz w:val="20"/>
                <w:shd w:val="clear" w:color="auto" w:fill="FFFFFF"/>
                <w:lang w:val="en-US"/>
              </w:rPr>
              <w:t>energy.</w:t>
            </w:r>
          </w:p>
          <w:p w14:paraId="48D5BC3D" w14:textId="34ED4338" w:rsidR="00EA2DD4" w:rsidRPr="00F80E92" w:rsidRDefault="00E1140D">
            <w:pPr>
              <w:pStyle w:val="Standard"/>
              <w:spacing w:line="240" w:lineRule="exact"/>
              <w:ind w:left="360"/>
              <w:rPr>
                <w:lang w:val="en-US"/>
              </w:rPr>
            </w:pPr>
            <w:r w:rsidRPr="00F80E92">
              <w:rPr>
                <w:color w:val="00000A"/>
                <w:sz w:val="20"/>
                <w:shd w:val="clear" w:color="auto" w:fill="FFFFFF"/>
                <w:lang w:val="en-US"/>
              </w:rPr>
              <w:t>4.</w:t>
            </w:r>
            <w:r w:rsidRPr="00F80E92">
              <w:rPr>
                <w:color w:val="00000A"/>
                <w:sz w:val="20"/>
                <w:shd w:val="clear" w:color="auto" w:fill="FFFFFF"/>
                <w:lang w:val="en-US"/>
              </w:rPr>
              <w:tab/>
              <w:t>Study of electrical</w:t>
            </w:r>
            <w:r w:rsidR="00A41DA3">
              <w:rPr>
                <w:color w:val="00000A"/>
                <w:sz w:val="20"/>
                <w:shd w:val="clear" w:color="auto" w:fill="FFFFFF"/>
                <w:lang w:val="en-US"/>
              </w:rPr>
              <w:t xml:space="preserve"> </w:t>
            </w:r>
            <w:r w:rsidRPr="00F80E92">
              <w:rPr>
                <w:color w:val="00000A"/>
                <w:sz w:val="20"/>
                <w:shd w:val="clear" w:color="auto" w:fill="FFFFFF"/>
                <w:lang w:val="en-US"/>
              </w:rPr>
              <w:t xml:space="preserve">potentials in </w:t>
            </w:r>
            <w:r w:rsidR="00A41DA3">
              <w:rPr>
                <w:color w:val="00000A"/>
                <w:sz w:val="20"/>
                <w:shd w:val="clear" w:color="auto" w:fill="FFFFFF"/>
                <w:lang w:val="en-US"/>
              </w:rPr>
              <w:t>membrane</w:t>
            </w:r>
            <w:r w:rsidR="00D13EB4">
              <w:rPr>
                <w:color w:val="00000A"/>
                <w:sz w:val="20"/>
                <w:shd w:val="clear" w:color="auto" w:fill="FFFFFF"/>
                <w:lang w:val="en-US"/>
              </w:rPr>
              <w:t xml:space="preserve"> </w:t>
            </w:r>
            <w:r w:rsidRPr="00F80E92">
              <w:rPr>
                <w:color w:val="00000A"/>
                <w:sz w:val="20"/>
                <w:shd w:val="clear" w:color="auto" w:fill="FFFFFF"/>
                <w:lang w:val="en-US"/>
              </w:rPr>
              <w:t>systems.</w:t>
            </w:r>
          </w:p>
          <w:p w14:paraId="4AA35337" w14:textId="77777777" w:rsidR="00EA2DD4" w:rsidRPr="00F80E92" w:rsidRDefault="00E1140D">
            <w:pPr>
              <w:pStyle w:val="Standard"/>
              <w:spacing w:line="240" w:lineRule="exact"/>
              <w:ind w:left="360"/>
              <w:rPr>
                <w:lang w:val="en-US"/>
              </w:rPr>
            </w:pPr>
            <w:r w:rsidRPr="00F80E92">
              <w:rPr>
                <w:color w:val="00000A"/>
                <w:sz w:val="20"/>
                <w:shd w:val="clear" w:color="auto" w:fill="FFFFFF"/>
                <w:lang w:val="en-US"/>
              </w:rPr>
              <w:t>5.</w:t>
            </w:r>
            <w:r w:rsidRPr="00F80E92">
              <w:rPr>
                <w:color w:val="00000A"/>
                <w:sz w:val="20"/>
                <w:shd w:val="clear" w:color="auto" w:fill="FFFFFF"/>
                <w:lang w:val="en-US"/>
              </w:rPr>
              <w:tab/>
              <w:t>Study of the magnetic field using the Hall probe.</w:t>
            </w:r>
          </w:p>
          <w:p w14:paraId="76BC43C3" w14:textId="616D78E5" w:rsidR="00EA2DD4" w:rsidRPr="00F80E92" w:rsidRDefault="00E1140D">
            <w:pPr>
              <w:pStyle w:val="Standard"/>
              <w:spacing w:line="240" w:lineRule="exact"/>
              <w:ind w:left="360"/>
              <w:rPr>
                <w:lang w:val="en-US"/>
              </w:rPr>
            </w:pPr>
            <w:r w:rsidRPr="00F80E92">
              <w:rPr>
                <w:color w:val="00000A"/>
                <w:sz w:val="20"/>
                <w:shd w:val="clear" w:color="auto" w:fill="FFFFFF"/>
                <w:lang w:val="en-US"/>
              </w:rPr>
              <w:t>6.</w:t>
            </w:r>
            <w:r w:rsidRPr="00F80E92">
              <w:rPr>
                <w:color w:val="00000A"/>
                <w:sz w:val="20"/>
                <w:shd w:val="clear" w:color="auto" w:fill="FFFFFF"/>
                <w:lang w:val="en-US"/>
              </w:rPr>
              <w:tab/>
              <w:t>Study of the topography of tissue</w:t>
            </w:r>
            <w:r w:rsidR="00A41DA3">
              <w:rPr>
                <w:color w:val="00000A"/>
                <w:sz w:val="20"/>
                <w:shd w:val="clear" w:color="auto" w:fill="FFFFFF"/>
                <w:lang w:val="en-US"/>
              </w:rPr>
              <w:t xml:space="preserve"> </w:t>
            </w:r>
            <w:r w:rsidRPr="00F80E92">
              <w:rPr>
                <w:color w:val="00000A"/>
                <w:sz w:val="20"/>
                <w:shd w:val="clear" w:color="auto" w:fill="FFFFFF"/>
                <w:lang w:val="en-US"/>
              </w:rPr>
              <w:t>using</w:t>
            </w:r>
            <w:r w:rsidR="00A41DA3">
              <w:rPr>
                <w:color w:val="00000A"/>
                <w:sz w:val="20"/>
                <w:shd w:val="clear" w:color="auto" w:fill="FFFFFF"/>
                <w:lang w:val="en-US"/>
              </w:rPr>
              <w:t xml:space="preserve"> </w:t>
            </w:r>
            <w:r w:rsidRPr="00F80E92">
              <w:rPr>
                <w:color w:val="00000A"/>
                <w:sz w:val="20"/>
                <w:shd w:val="clear" w:color="auto" w:fill="FFFFFF"/>
                <w:lang w:val="en-US"/>
              </w:rPr>
              <w:t>atomic</w:t>
            </w:r>
            <w:r w:rsidR="00A41DA3">
              <w:rPr>
                <w:color w:val="00000A"/>
                <w:sz w:val="20"/>
                <w:shd w:val="clear" w:color="auto" w:fill="FFFFFF"/>
                <w:lang w:val="en-US"/>
              </w:rPr>
              <w:t xml:space="preserve"> </w:t>
            </w:r>
            <w:r w:rsidRPr="00F80E92">
              <w:rPr>
                <w:color w:val="00000A"/>
                <w:sz w:val="20"/>
                <w:shd w:val="clear" w:color="auto" w:fill="FFFFFF"/>
                <w:lang w:val="en-US"/>
              </w:rPr>
              <w:t>force</w:t>
            </w:r>
            <w:r w:rsidR="00A41DA3">
              <w:rPr>
                <w:color w:val="00000A"/>
                <w:sz w:val="20"/>
                <w:shd w:val="clear" w:color="auto" w:fill="FFFFFF"/>
                <w:lang w:val="en-US"/>
              </w:rPr>
              <w:t xml:space="preserve"> </w:t>
            </w:r>
            <w:r w:rsidRPr="00F80E92">
              <w:rPr>
                <w:color w:val="00000A"/>
                <w:sz w:val="20"/>
                <w:shd w:val="clear" w:color="auto" w:fill="FFFFFF"/>
                <w:lang w:val="en-US"/>
              </w:rPr>
              <w:t>microscopy.</w:t>
            </w:r>
          </w:p>
          <w:p w14:paraId="2F80876D" w14:textId="3FC3D457" w:rsidR="00EA2DD4" w:rsidRPr="00F80E92" w:rsidRDefault="00E1140D">
            <w:pPr>
              <w:pStyle w:val="Standard"/>
              <w:spacing w:line="240" w:lineRule="exact"/>
              <w:ind w:left="360"/>
              <w:rPr>
                <w:lang w:val="en-US"/>
              </w:rPr>
            </w:pPr>
            <w:r w:rsidRPr="00F80E92">
              <w:rPr>
                <w:color w:val="00000A"/>
                <w:sz w:val="20"/>
                <w:shd w:val="clear" w:color="auto" w:fill="FFFFFF"/>
                <w:lang w:val="en-US"/>
              </w:rPr>
              <w:t>7.</w:t>
            </w:r>
            <w:r w:rsidRPr="00F80E92">
              <w:rPr>
                <w:color w:val="00000A"/>
                <w:sz w:val="20"/>
                <w:shd w:val="clear" w:color="auto" w:fill="FFFFFF"/>
                <w:lang w:val="en-US"/>
              </w:rPr>
              <w:tab/>
              <w:t>Study of diffraction and absorption of ultrasonic</w:t>
            </w:r>
            <w:r w:rsidR="00A41DA3">
              <w:rPr>
                <w:color w:val="00000A"/>
                <w:sz w:val="20"/>
                <w:shd w:val="clear" w:color="auto" w:fill="FFFFFF"/>
                <w:lang w:val="en-US"/>
              </w:rPr>
              <w:t xml:space="preserve"> </w:t>
            </w:r>
            <w:r w:rsidRPr="00F80E92">
              <w:rPr>
                <w:color w:val="00000A"/>
                <w:sz w:val="20"/>
                <w:shd w:val="clear" w:color="auto" w:fill="FFFFFF"/>
                <w:lang w:val="en-US"/>
              </w:rPr>
              <w:t>waves.</w:t>
            </w:r>
          </w:p>
          <w:p w14:paraId="70D8368A" w14:textId="56B5DDB4" w:rsidR="00EA2DD4" w:rsidRDefault="00E1140D">
            <w:pPr>
              <w:pStyle w:val="Standard"/>
              <w:spacing w:line="240" w:lineRule="exact"/>
              <w:ind w:left="360"/>
            </w:pPr>
            <w:r w:rsidRPr="00F80E92">
              <w:rPr>
                <w:color w:val="00000A"/>
                <w:sz w:val="20"/>
                <w:shd w:val="clear" w:color="auto" w:fill="FFFFFF"/>
                <w:lang w:val="en-US"/>
              </w:rPr>
              <w:t>8.</w:t>
            </w:r>
            <w:r w:rsidRPr="00F80E92">
              <w:rPr>
                <w:color w:val="00000A"/>
                <w:sz w:val="20"/>
                <w:shd w:val="clear" w:color="auto" w:fill="FFFFFF"/>
                <w:lang w:val="en-US"/>
              </w:rPr>
              <w:tab/>
              <w:t xml:space="preserve">Study of polarization of light. </w:t>
            </w:r>
            <w:proofErr w:type="spellStart"/>
            <w:r>
              <w:rPr>
                <w:color w:val="00000A"/>
                <w:sz w:val="20"/>
                <w:shd w:val="clear" w:color="auto" w:fill="FFFFFF"/>
              </w:rPr>
              <w:t>Testing</w:t>
            </w:r>
            <w:proofErr w:type="spellEnd"/>
            <w:r>
              <w:rPr>
                <w:color w:val="00000A"/>
                <w:sz w:val="20"/>
                <w:shd w:val="clear" w:color="auto" w:fill="FFFFFF"/>
              </w:rPr>
              <w:t xml:space="preserve"> the </w:t>
            </w:r>
            <w:proofErr w:type="spellStart"/>
            <w:r>
              <w:rPr>
                <w:color w:val="00000A"/>
                <w:sz w:val="20"/>
                <w:shd w:val="clear" w:color="auto" w:fill="FFFFFF"/>
              </w:rPr>
              <w:t>Malus</w:t>
            </w:r>
            <w:proofErr w:type="spellEnd"/>
            <w:r>
              <w:rPr>
                <w:color w:val="00000A"/>
                <w:sz w:val="20"/>
                <w:shd w:val="clear" w:color="auto" w:fill="FFFFFF"/>
              </w:rPr>
              <w:t xml:space="preserve"> law.</w:t>
            </w:r>
          </w:p>
          <w:p w14:paraId="31B13316" w14:textId="77777777" w:rsidR="00EA2DD4" w:rsidRDefault="00EA2DD4">
            <w:pPr>
              <w:pStyle w:val="Standard"/>
              <w:spacing w:line="240" w:lineRule="exact"/>
              <w:ind w:left="360"/>
              <w:rPr>
                <w:sz w:val="20"/>
                <w:lang w:val="en-US"/>
              </w:rPr>
            </w:pPr>
          </w:p>
        </w:tc>
      </w:tr>
    </w:tbl>
    <w:p w14:paraId="36E354FC" w14:textId="77777777" w:rsidR="00EA2DD4" w:rsidRDefault="00EA2DD4">
      <w:pPr>
        <w:pStyle w:val="Standard"/>
        <w:rPr>
          <w:rFonts w:eastAsia="Arial Unicode MS"/>
          <w:b/>
          <w:sz w:val="20"/>
          <w:szCs w:val="20"/>
          <w:lang w:val="en-GB" w:eastAsia="pl-PL"/>
        </w:rPr>
      </w:pPr>
    </w:p>
    <w:p w14:paraId="4A4028E1" w14:textId="77777777" w:rsidR="00EA2DD4" w:rsidRDefault="00E1140D">
      <w:pPr>
        <w:pStyle w:val="Standard"/>
        <w:rPr>
          <w:rFonts w:eastAsia="Arial Unicode MS"/>
          <w:b/>
          <w:sz w:val="20"/>
          <w:szCs w:val="20"/>
          <w:lang w:val="en-GB" w:eastAsia="pl-PL"/>
        </w:rPr>
      </w:pPr>
      <w:r>
        <w:rPr>
          <w:rFonts w:eastAsia="Arial Unicode MS"/>
          <w:b/>
          <w:sz w:val="20"/>
          <w:szCs w:val="20"/>
          <w:lang w:val="en-GB" w:eastAsia="pl-PL"/>
        </w:rPr>
        <w:t>4.3 Intended learning outcomes</w:t>
      </w:r>
    </w:p>
    <w:tbl>
      <w:tblPr>
        <w:tblW w:w="9781" w:type="dxa"/>
        <w:tblInd w:w="-72" w:type="dxa"/>
        <w:tblLayout w:type="fixed"/>
        <w:tblCellMar>
          <w:left w:w="10" w:type="dxa"/>
          <w:right w:w="10" w:type="dxa"/>
        </w:tblCellMar>
        <w:tblLook w:val="0000" w:firstRow="0" w:lastRow="0" w:firstColumn="0" w:lastColumn="0" w:noHBand="0" w:noVBand="0"/>
      </w:tblPr>
      <w:tblGrid>
        <w:gridCol w:w="794"/>
        <w:gridCol w:w="7144"/>
        <w:gridCol w:w="1843"/>
      </w:tblGrid>
      <w:tr w:rsidR="00EA2DD4" w14:paraId="48D2866C" w14:textId="77777777">
        <w:trPr>
          <w:cantSplit/>
          <w:trHeight w:hRule="exact" w:val="700"/>
        </w:trPr>
        <w:tc>
          <w:tcPr>
            <w:tcW w:w="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6D17B5" w14:textId="77777777" w:rsidR="00EA2DD4" w:rsidRDefault="00E1140D">
            <w:pPr>
              <w:pStyle w:val="Standard"/>
              <w:ind w:left="113" w:right="113"/>
              <w:jc w:val="center"/>
              <w:rPr>
                <w:rFonts w:eastAsia="Arial Unicode MS"/>
                <w:b/>
                <w:sz w:val="20"/>
                <w:szCs w:val="20"/>
                <w:lang w:val="en-GB" w:eastAsia="pl-PL"/>
                <w:eastAsianLayout w:id="2077929728" w:vert="1" w:vertCompress="1"/>
              </w:rPr>
            </w:pPr>
            <w:r>
              <w:rPr>
                <w:rFonts w:eastAsia="Arial Unicode MS"/>
                <w:b/>
                <w:sz w:val="20"/>
                <w:szCs w:val="20"/>
                <w:lang w:val="en-GB" w:eastAsia="pl-PL"/>
                <w:eastAsianLayout w:id="2077929728" w:vert="1" w:vertCompress="1"/>
              </w:rPr>
              <w:t>Code</w:t>
            </w:r>
          </w:p>
        </w:tc>
        <w:tc>
          <w:tcPr>
            <w:tcW w:w="7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3337AB"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A student, who passed the course</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EB8ECF"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Relation to learning outcomes</w:t>
            </w:r>
          </w:p>
        </w:tc>
      </w:tr>
      <w:tr w:rsidR="00EA2DD4" w14:paraId="57C0CA5C" w14:textId="77777777">
        <w:trPr>
          <w:trHeight w:val="284"/>
        </w:trPr>
        <w:tc>
          <w:tcPr>
            <w:tcW w:w="9781"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7BB44D" w14:textId="77777777" w:rsidR="00EA2DD4" w:rsidRPr="00F80E92" w:rsidRDefault="00E1140D">
            <w:pPr>
              <w:pStyle w:val="Standard"/>
              <w:jc w:val="center"/>
              <w:rPr>
                <w:lang w:val="en-US"/>
              </w:rPr>
            </w:pPr>
            <w:r>
              <w:rPr>
                <w:sz w:val="20"/>
                <w:szCs w:val="20"/>
                <w:lang w:val="en-GB"/>
              </w:rPr>
              <w:t xml:space="preserve">within the scope of  </w:t>
            </w:r>
            <w:r>
              <w:rPr>
                <w:b/>
                <w:caps/>
                <w:sz w:val="20"/>
                <w:szCs w:val="20"/>
                <w:lang w:val="en-GB"/>
              </w:rPr>
              <w:t xml:space="preserve">knowledge </w:t>
            </w:r>
            <w:r>
              <w:rPr>
                <w:sz w:val="20"/>
                <w:szCs w:val="20"/>
                <w:lang w:val="en-GB"/>
              </w:rPr>
              <w:t>the graduate knows and understands:</w:t>
            </w:r>
          </w:p>
        </w:tc>
      </w:tr>
      <w:tr w:rsidR="00EA2DD4" w14:paraId="1878BA0F" w14:textId="77777777">
        <w:trPr>
          <w:trHeight w:val="284"/>
        </w:trPr>
        <w:tc>
          <w:tcPr>
            <w:tcW w:w="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2003D7" w14:textId="0F10F5C7" w:rsidR="00EA2DD4" w:rsidRDefault="004F05BF">
            <w:pPr>
              <w:pStyle w:val="Standard"/>
              <w:jc w:val="center"/>
              <w:rPr>
                <w:sz w:val="20"/>
              </w:rPr>
            </w:pPr>
            <w:r>
              <w:rPr>
                <w:sz w:val="20"/>
              </w:rPr>
              <w:t>W0</w:t>
            </w:r>
            <w:r w:rsidR="00E1140D">
              <w:rPr>
                <w:sz w:val="20"/>
              </w:rPr>
              <w:t>1</w:t>
            </w:r>
          </w:p>
        </w:tc>
        <w:tc>
          <w:tcPr>
            <w:tcW w:w="7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400F78" w14:textId="77777777" w:rsidR="00EA2DD4" w:rsidRPr="00F80E92" w:rsidRDefault="00E1140D">
            <w:pPr>
              <w:pStyle w:val="Standard"/>
              <w:rPr>
                <w:lang w:val="en-US"/>
              </w:rPr>
            </w:pPr>
            <w:r>
              <w:rPr>
                <w:sz w:val="20"/>
                <w:lang w:val="en-US"/>
              </w:rPr>
              <w:t>the physical laws describing the flow of fluids and factors affecting the vascular resistance of blood flow</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9E498F" w14:textId="77777777" w:rsidR="00EA2DD4" w:rsidRDefault="00E1140D">
            <w:pPr>
              <w:pStyle w:val="Standard"/>
              <w:jc w:val="center"/>
              <w:rPr>
                <w:sz w:val="20"/>
              </w:rPr>
            </w:pPr>
            <w:r>
              <w:rPr>
                <w:sz w:val="20"/>
              </w:rPr>
              <w:t>B. W5.</w:t>
            </w:r>
          </w:p>
        </w:tc>
      </w:tr>
      <w:tr w:rsidR="00EA2DD4" w14:paraId="2A86735D" w14:textId="77777777">
        <w:trPr>
          <w:trHeight w:val="314"/>
        </w:trPr>
        <w:tc>
          <w:tcPr>
            <w:tcW w:w="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869362" w14:textId="68AC5901" w:rsidR="00EA2DD4" w:rsidRDefault="004F05BF">
            <w:pPr>
              <w:pStyle w:val="Standard"/>
              <w:jc w:val="center"/>
              <w:rPr>
                <w:sz w:val="20"/>
              </w:rPr>
            </w:pPr>
            <w:r>
              <w:rPr>
                <w:sz w:val="20"/>
              </w:rPr>
              <w:t>W0</w:t>
            </w:r>
            <w:r w:rsidR="00E1140D">
              <w:rPr>
                <w:sz w:val="20"/>
              </w:rPr>
              <w:t>2</w:t>
            </w:r>
          </w:p>
        </w:tc>
        <w:tc>
          <w:tcPr>
            <w:tcW w:w="7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D110CF" w14:textId="77777777" w:rsidR="00EA2DD4" w:rsidRDefault="00E1140D">
            <w:pPr>
              <w:pStyle w:val="Standard"/>
              <w:spacing w:line="276" w:lineRule="auto"/>
              <w:jc w:val="both"/>
              <w:rPr>
                <w:sz w:val="20"/>
                <w:lang w:val="en-US"/>
              </w:rPr>
            </w:pPr>
            <w:r>
              <w:rPr>
                <w:sz w:val="20"/>
                <w:lang w:val="en-US"/>
              </w:rPr>
              <w:t xml:space="preserve"> natural and artificial sources of ionizing radiation and its interaction with the matter;</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7EB8DB" w14:textId="77777777" w:rsidR="00EA2DD4" w:rsidRDefault="00E1140D">
            <w:pPr>
              <w:pStyle w:val="Standard"/>
              <w:jc w:val="center"/>
              <w:rPr>
                <w:sz w:val="20"/>
                <w:lang w:val="en-US"/>
              </w:rPr>
            </w:pPr>
            <w:r>
              <w:rPr>
                <w:sz w:val="20"/>
                <w:lang w:val="en-US"/>
              </w:rPr>
              <w:t>B. W6.</w:t>
            </w:r>
          </w:p>
        </w:tc>
      </w:tr>
      <w:tr w:rsidR="00EA2DD4" w14:paraId="1C4FAD03" w14:textId="77777777">
        <w:trPr>
          <w:trHeight w:val="284"/>
        </w:trPr>
        <w:tc>
          <w:tcPr>
            <w:tcW w:w="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048D68" w14:textId="17B141B6" w:rsidR="00EA2DD4" w:rsidRDefault="004F05BF">
            <w:pPr>
              <w:pStyle w:val="Standard"/>
              <w:jc w:val="center"/>
              <w:rPr>
                <w:sz w:val="20"/>
                <w:lang w:val="en-US"/>
              </w:rPr>
            </w:pPr>
            <w:r>
              <w:rPr>
                <w:sz w:val="20"/>
                <w:lang w:val="en-US"/>
              </w:rPr>
              <w:t>W0</w:t>
            </w:r>
            <w:r w:rsidR="00E1140D">
              <w:rPr>
                <w:sz w:val="20"/>
                <w:lang w:val="en-US"/>
              </w:rPr>
              <w:t>3</w:t>
            </w:r>
          </w:p>
        </w:tc>
        <w:tc>
          <w:tcPr>
            <w:tcW w:w="7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B1815B" w14:textId="77777777" w:rsidR="00EA2DD4" w:rsidRDefault="00E1140D">
            <w:pPr>
              <w:pStyle w:val="Standard"/>
              <w:spacing w:line="276" w:lineRule="auto"/>
              <w:jc w:val="both"/>
              <w:rPr>
                <w:sz w:val="20"/>
                <w:lang w:val="en-US"/>
              </w:rPr>
            </w:pPr>
            <w:r>
              <w:rPr>
                <w:sz w:val="20"/>
                <w:lang w:val="en-US"/>
              </w:rPr>
              <w:t>the physical, chemical and molecular basis of how the organs of the senses function;</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BC7135" w14:textId="77777777" w:rsidR="00EA2DD4" w:rsidRDefault="00E1140D">
            <w:pPr>
              <w:pStyle w:val="Standard"/>
              <w:jc w:val="center"/>
              <w:rPr>
                <w:sz w:val="20"/>
                <w:lang w:val="en-US"/>
              </w:rPr>
            </w:pPr>
            <w:r>
              <w:rPr>
                <w:sz w:val="20"/>
                <w:lang w:val="en-US"/>
              </w:rPr>
              <w:t>B. W7.</w:t>
            </w:r>
          </w:p>
        </w:tc>
      </w:tr>
      <w:tr w:rsidR="00EA2DD4" w14:paraId="4931A51E" w14:textId="77777777">
        <w:trPr>
          <w:trHeight w:val="284"/>
        </w:trPr>
        <w:tc>
          <w:tcPr>
            <w:tcW w:w="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AD0CC1" w14:textId="16BA342F" w:rsidR="00EA2DD4" w:rsidRDefault="004F05BF">
            <w:pPr>
              <w:pStyle w:val="Standard"/>
              <w:jc w:val="center"/>
              <w:rPr>
                <w:sz w:val="20"/>
                <w:lang w:val="en-US"/>
              </w:rPr>
            </w:pPr>
            <w:r>
              <w:rPr>
                <w:sz w:val="20"/>
                <w:lang w:val="en-US"/>
              </w:rPr>
              <w:t>W0</w:t>
            </w:r>
            <w:r w:rsidR="00E1140D">
              <w:rPr>
                <w:sz w:val="20"/>
                <w:lang w:val="en-US"/>
              </w:rPr>
              <w:t>4</w:t>
            </w:r>
          </w:p>
        </w:tc>
        <w:tc>
          <w:tcPr>
            <w:tcW w:w="7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CF1897" w14:textId="77777777" w:rsidR="00EA2DD4" w:rsidRDefault="00E1140D">
            <w:pPr>
              <w:pStyle w:val="Standard"/>
              <w:spacing w:line="276" w:lineRule="auto"/>
              <w:jc w:val="both"/>
              <w:rPr>
                <w:sz w:val="20"/>
                <w:lang w:val="en-US"/>
              </w:rPr>
            </w:pPr>
            <w:r>
              <w:rPr>
                <w:sz w:val="20"/>
                <w:lang w:val="en-US"/>
              </w:rPr>
              <w:t>the physical basis of non-invasive imaging methods;</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EF0F7B" w14:textId="77777777" w:rsidR="00EA2DD4" w:rsidRDefault="00E1140D">
            <w:pPr>
              <w:pStyle w:val="Standard"/>
              <w:jc w:val="center"/>
              <w:rPr>
                <w:sz w:val="20"/>
                <w:lang w:val="en-US"/>
              </w:rPr>
            </w:pPr>
            <w:r>
              <w:rPr>
                <w:sz w:val="20"/>
                <w:lang w:val="en-US"/>
              </w:rPr>
              <w:t>B. W8.</w:t>
            </w:r>
          </w:p>
        </w:tc>
      </w:tr>
      <w:tr w:rsidR="00EA2DD4" w14:paraId="6A45C5C4" w14:textId="77777777">
        <w:trPr>
          <w:trHeight w:val="284"/>
        </w:trPr>
        <w:tc>
          <w:tcPr>
            <w:tcW w:w="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985C06" w14:textId="11239351" w:rsidR="00EA2DD4" w:rsidRDefault="004F05BF">
            <w:pPr>
              <w:pStyle w:val="Standard"/>
              <w:jc w:val="center"/>
              <w:rPr>
                <w:sz w:val="20"/>
                <w:lang w:val="en-US"/>
              </w:rPr>
            </w:pPr>
            <w:r>
              <w:rPr>
                <w:sz w:val="20"/>
                <w:lang w:val="en-US"/>
              </w:rPr>
              <w:t>W0</w:t>
            </w:r>
            <w:r w:rsidR="00E1140D">
              <w:rPr>
                <w:sz w:val="20"/>
                <w:lang w:val="en-US"/>
              </w:rPr>
              <w:t>5</w:t>
            </w:r>
          </w:p>
        </w:tc>
        <w:tc>
          <w:tcPr>
            <w:tcW w:w="7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0F09C7" w14:textId="77777777" w:rsidR="00EA2DD4" w:rsidRDefault="00E1140D">
            <w:pPr>
              <w:pStyle w:val="Standard"/>
              <w:rPr>
                <w:sz w:val="20"/>
                <w:lang w:val="en-US"/>
              </w:rPr>
            </w:pPr>
            <w:r>
              <w:rPr>
                <w:sz w:val="20"/>
                <w:lang w:val="en-US"/>
              </w:rPr>
              <w:t>the physical principles of selected therapeutic techniques, including ultrasound and radiation;</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F6E898" w14:textId="77777777" w:rsidR="00EA2DD4" w:rsidRDefault="00E1140D">
            <w:pPr>
              <w:pStyle w:val="Standard"/>
              <w:jc w:val="center"/>
              <w:rPr>
                <w:sz w:val="20"/>
                <w:lang w:val="en-US"/>
              </w:rPr>
            </w:pPr>
            <w:r>
              <w:rPr>
                <w:sz w:val="20"/>
                <w:lang w:val="en-US"/>
              </w:rPr>
              <w:t>B. W9.</w:t>
            </w:r>
          </w:p>
        </w:tc>
      </w:tr>
      <w:tr w:rsidR="00EA2DD4" w14:paraId="63A05E25" w14:textId="77777777">
        <w:trPr>
          <w:trHeight w:val="284"/>
        </w:trPr>
        <w:tc>
          <w:tcPr>
            <w:tcW w:w="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C0D309" w14:textId="6CB8D9D5" w:rsidR="00EA2DD4" w:rsidRDefault="004F05BF">
            <w:pPr>
              <w:pStyle w:val="Standard"/>
              <w:jc w:val="center"/>
              <w:rPr>
                <w:sz w:val="20"/>
                <w:lang w:val="en-US"/>
              </w:rPr>
            </w:pPr>
            <w:r>
              <w:rPr>
                <w:sz w:val="20"/>
                <w:lang w:val="en-US"/>
              </w:rPr>
              <w:t>W0</w:t>
            </w:r>
            <w:r w:rsidR="00E1140D">
              <w:rPr>
                <w:sz w:val="20"/>
                <w:lang w:val="en-US"/>
              </w:rPr>
              <w:t>6</w:t>
            </w:r>
          </w:p>
        </w:tc>
        <w:tc>
          <w:tcPr>
            <w:tcW w:w="7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6CCA26" w14:textId="77777777" w:rsidR="00EA2DD4" w:rsidRDefault="00E1140D">
            <w:pPr>
              <w:pStyle w:val="Standard"/>
              <w:spacing w:line="276" w:lineRule="auto"/>
              <w:jc w:val="both"/>
              <w:rPr>
                <w:sz w:val="20"/>
                <w:lang w:val="en-US"/>
              </w:rPr>
            </w:pPr>
            <w:r>
              <w:rPr>
                <w:sz w:val="20"/>
                <w:lang w:val="en-US"/>
              </w:rPr>
              <w:t>the possibilities of modern telemedicine as a tool to support the work of a physician;</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93F164" w14:textId="77777777" w:rsidR="00EA2DD4" w:rsidRDefault="00E1140D">
            <w:pPr>
              <w:pStyle w:val="Standard"/>
              <w:jc w:val="center"/>
              <w:rPr>
                <w:sz w:val="20"/>
                <w:lang w:val="en-US"/>
              </w:rPr>
            </w:pPr>
            <w:r>
              <w:rPr>
                <w:sz w:val="20"/>
                <w:lang w:val="en-US"/>
              </w:rPr>
              <w:t>B. W28.</w:t>
            </w:r>
          </w:p>
        </w:tc>
      </w:tr>
      <w:tr w:rsidR="00EA2DD4" w14:paraId="6FA071F5" w14:textId="77777777">
        <w:trPr>
          <w:trHeight w:val="284"/>
        </w:trPr>
        <w:tc>
          <w:tcPr>
            <w:tcW w:w="9781"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48A2F6" w14:textId="0AA71D0C" w:rsidR="00EA2DD4" w:rsidRPr="00F80E92" w:rsidRDefault="00E1140D">
            <w:pPr>
              <w:pStyle w:val="Standard"/>
              <w:jc w:val="center"/>
              <w:rPr>
                <w:lang w:val="en-US"/>
              </w:rPr>
            </w:pPr>
            <w:r>
              <w:rPr>
                <w:rFonts w:eastAsia="Arial Unicode MS"/>
                <w:sz w:val="20"/>
                <w:szCs w:val="20"/>
                <w:lang w:val="en-GB" w:eastAsia="pl-PL"/>
              </w:rPr>
              <w:t xml:space="preserve">within the scope of  </w:t>
            </w:r>
            <w:r>
              <w:rPr>
                <w:rFonts w:eastAsia="Arial Unicode MS"/>
                <w:b/>
                <w:sz w:val="20"/>
                <w:szCs w:val="20"/>
                <w:lang w:val="en-GB" w:eastAsia="pl-PL"/>
              </w:rPr>
              <w:t>ABILITIES</w:t>
            </w:r>
            <w:r w:rsidR="00A41DA3">
              <w:rPr>
                <w:rFonts w:eastAsia="Arial Unicode MS"/>
                <w:b/>
                <w:sz w:val="20"/>
                <w:szCs w:val="20"/>
                <w:lang w:val="en-GB" w:eastAsia="pl-PL"/>
              </w:rPr>
              <w:t xml:space="preserve"> </w:t>
            </w:r>
            <w:r>
              <w:rPr>
                <w:rFonts w:eastAsia="Arial Unicode MS"/>
                <w:sz w:val="20"/>
                <w:szCs w:val="20"/>
                <w:lang w:val="en-GB" w:eastAsia="pl-PL"/>
              </w:rPr>
              <w:t>the graduate knows how to</w:t>
            </w:r>
            <w:r>
              <w:rPr>
                <w:rFonts w:eastAsia="Arial Unicode MS"/>
                <w:b/>
                <w:sz w:val="20"/>
                <w:szCs w:val="20"/>
                <w:lang w:val="en-GB" w:eastAsia="pl-PL"/>
              </w:rPr>
              <w:t>:</w:t>
            </w:r>
          </w:p>
        </w:tc>
      </w:tr>
      <w:tr w:rsidR="00EA2DD4" w14:paraId="3841A6DC" w14:textId="77777777">
        <w:trPr>
          <w:trHeight w:val="284"/>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40C5DA" w14:textId="61C5F384" w:rsidR="00EA2DD4" w:rsidRDefault="004F05BF">
            <w:pPr>
              <w:pStyle w:val="Standard"/>
              <w:jc w:val="center"/>
              <w:rPr>
                <w:sz w:val="20"/>
                <w:lang w:val="en-US"/>
              </w:rPr>
            </w:pPr>
            <w:r>
              <w:rPr>
                <w:sz w:val="20"/>
                <w:lang w:val="en-US"/>
              </w:rPr>
              <w:t>U0</w:t>
            </w:r>
            <w:r w:rsidR="00E1140D">
              <w:rPr>
                <w:sz w:val="20"/>
                <w:lang w:val="en-US"/>
              </w:rPr>
              <w:t>1</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F33428" w14:textId="77777777" w:rsidR="00EA2DD4" w:rsidRDefault="00E1140D">
            <w:pPr>
              <w:pStyle w:val="Standard"/>
              <w:rPr>
                <w:sz w:val="20"/>
                <w:lang w:val="en-US"/>
              </w:rPr>
            </w:pPr>
            <w:r>
              <w:rPr>
                <w:sz w:val="20"/>
                <w:lang w:val="en-US"/>
              </w:rPr>
              <w:t>use the knowledge of the laws of physics to explain the impact of external factors such as temperature, acceleration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24B507" w14:textId="77777777" w:rsidR="00EA2DD4" w:rsidRDefault="00E1140D">
            <w:pPr>
              <w:pStyle w:val="Standard"/>
              <w:jc w:val="center"/>
              <w:rPr>
                <w:sz w:val="20"/>
              </w:rPr>
            </w:pPr>
            <w:r>
              <w:rPr>
                <w:sz w:val="20"/>
              </w:rPr>
              <w:t>B. U1</w:t>
            </w:r>
          </w:p>
        </w:tc>
      </w:tr>
      <w:tr w:rsidR="00EA2DD4" w14:paraId="17208020" w14:textId="77777777">
        <w:trPr>
          <w:trHeight w:val="284"/>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AB0D2E" w14:textId="22BD22E0" w:rsidR="00EA2DD4" w:rsidRDefault="00E1140D">
            <w:pPr>
              <w:pStyle w:val="Standard"/>
              <w:jc w:val="center"/>
              <w:rPr>
                <w:sz w:val="20"/>
              </w:rPr>
            </w:pPr>
            <w:r>
              <w:rPr>
                <w:sz w:val="20"/>
              </w:rPr>
              <w:t>U</w:t>
            </w:r>
            <w:r w:rsidR="004F05BF">
              <w:rPr>
                <w:sz w:val="20"/>
              </w:rPr>
              <w:t>0</w:t>
            </w:r>
            <w:r>
              <w:rPr>
                <w:sz w:val="20"/>
              </w:rPr>
              <w:t>2</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256D96" w14:textId="77777777" w:rsidR="00EA2DD4" w:rsidRDefault="00E1140D">
            <w:pPr>
              <w:pStyle w:val="Standard"/>
              <w:spacing w:line="276" w:lineRule="auto"/>
              <w:jc w:val="both"/>
              <w:rPr>
                <w:sz w:val="20"/>
                <w:lang w:val="en-US"/>
              </w:rPr>
            </w:pPr>
            <w:r>
              <w:rPr>
                <w:sz w:val="20"/>
                <w:lang w:val="en-US"/>
              </w:rPr>
              <w:t>assesse harmful ionizing radiation dose and applies the principles of radiation protection;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E9DF19" w14:textId="77777777" w:rsidR="00EA2DD4" w:rsidRDefault="00E1140D">
            <w:pPr>
              <w:pStyle w:val="Standard"/>
              <w:jc w:val="center"/>
              <w:rPr>
                <w:sz w:val="20"/>
              </w:rPr>
            </w:pPr>
            <w:r>
              <w:rPr>
                <w:sz w:val="20"/>
              </w:rPr>
              <w:t>B. U2</w:t>
            </w:r>
          </w:p>
        </w:tc>
      </w:tr>
      <w:tr w:rsidR="00EA2DD4" w14:paraId="1917707A" w14:textId="77777777">
        <w:trPr>
          <w:trHeight w:val="284"/>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E00E63" w14:textId="17F8342D" w:rsidR="00EA2DD4" w:rsidRDefault="004F05BF">
            <w:pPr>
              <w:pStyle w:val="Standard"/>
              <w:jc w:val="center"/>
              <w:rPr>
                <w:sz w:val="20"/>
              </w:rPr>
            </w:pPr>
            <w:r>
              <w:rPr>
                <w:sz w:val="20"/>
              </w:rPr>
              <w:t>U0</w:t>
            </w:r>
            <w:r w:rsidR="00E1140D">
              <w:rPr>
                <w:sz w:val="20"/>
              </w:rPr>
              <w:t>3</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294BFBC" w14:textId="77777777" w:rsidR="00EA2DD4" w:rsidRDefault="00E1140D">
            <w:pPr>
              <w:pStyle w:val="Standard"/>
              <w:spacing w:line="276" w:lineRule="auto"/>
              <w:jc w:val="both"/>
              <w:rPr>
                <w:sz w:val="20"/>
                <w:lang w:val="en-US"/>
              </w:rPr>
            </w:pPr>
            <w:r>
              <w:rPr>
                <w:sz w:val="20"/>
                <w:lang w:val="en-US"/>
              </w:rPr>
              <w:t>operate simple measuring instruments and evaluates the accuracy of measurements;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8C6BFD" w14:textId="77777777" w:rsidR="00EA2DD4" w:rsidRDefault="00E1140D">
            <w:pPr>
              <w:pStyle w:val="Standard"/>
              <w:jc w:val="center"/>
              <w:rPr>
                <w:sz w:val="20"/>
              </w:rPr>
            </w:pPr>
            <w:r>
              <w:rPr>
                <w:sz w:val="20"/>
              </w:rPr>
              <w:t>B. U9</w:t>
            </w:r>
          </w:p>
        </w:tc>
      </w:tr>
      <w:tr w:rsidR="00EA2DD4" w14:paraId="7786ECD9" w14:textId="77777777">
        <w:trPr>
          <w:trHeight w:val="284"/>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342A833" w14:textId="40FA9CF3" w:rsidR="00EA2DD4" w:rsidRDefault="004F05BF">
            <w:pPr>
              <w:pStyle w:val="Standard"/>
              <w:jc w:val="center"/>
              <w:rPr>
                <w:sz w:val="20"/>
              </w:rPr>
            </w:pPr>
            <w:r>
              <w:rPr>
                <w:sz w:val="20"/>
              </w:rPr>
              <w:t>U0</w:t>
            </w:r>
            <w:r w:rsidR="00E1140D">
              <w:rPr>
                <w:sz w:val="20"/>
              </w:rPr>
              <w:t>4</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3B88FE" w14:textId="77777777" w:rsidR="00EA2DD4" w:rsidRDefault="00E1140D">
            <w:pPr>
              <w:pStyle w:val="Standard"/>
              <w:spacing w:line="276" w:lineRule="auto"/>
              <w:jc w:val="both"/>
              <w:rPr>
                <w:sz w:val="20"/>
                <w:lang w:val="en-US"/>
              </w:rPr>
            </w:pPr>
            <w:r>
              <w:rPr>
                <w:sz w:val="20"/>
                <w:lang w:val="en-US"/>
              </w:rPr>
              <w:t>use databases, including online ones, and searches for necessary information using available tools;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03314B" w14:textId="77777777" w:rsidR="00EA2DD4" w:rsidRDefault="00E1140D">
            <w:pPr>
              <w:pStyle w:val="Standard"/>
              <w:jc w:val="center"/>
              <w:rPr>
                <w:sz w:val="20"/>
              </w:rPr>
            </w:pPr>
            <w:r>
              <w:rPr>
                <w:sz w:val="20"/>
              </w:rPr>
              <w:t>B. U10</w:t>
            </w:r>
          </w:p>
        </w:tc>
      </w:tr>
      <w:tr w:rsidR="00EA2DD4" w14:paraId="0EC236BA" w14:textId="77777777">
        <w:trPr>
          <w:trHeight w:val="284"/>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394289" w14:textId="73109D66" w:rsidR="00EA2DD4" w:rsidRDefault="004F05BF">
            <w:pPr>
              <w:pStyle w:val="Standard"/>
              <w:jc w:val="center"/>
              <w:rPr>
                <w:sz w:val="20"/>
              </w:rPr>
            </w:pPr>
            <w:r>
              <w:rPr>
                <w:sz w:val="20"/>
              </w:rPr>
              <w:t>U0</w:t>
            </w:r>
            <w:r w:rsidR="00E1140D">
              <w:rPr>
                <w:sz w:val="20"/>
              </w:rPr>
              <w:t>5</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BA456E" w14:textId="77777777" w:rsidR="00EA2DD4" w:rsidRDefault="00E1140D">
            <w:pPr>
              <w:pStyle w:val="Standard"/>
              <w:spacing w:line="276" w:lineRule="auto"/>
              <w:jc w:val="both"/>
              <w:rPr>
                <w:sz w:val="20"/>
                <w:lang w:val="en-US"/>
              </w:rPr>
            </w:pPr>
            <w:r>
              <w:rPr>
                <w:sz w:val="20"/>
                <w:lang w:val="en-US"/>
              </w:rPr>
              <w:t>plan and perform basic scientific research, interprets the results and draws conclusions.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0667A1" w14:textId="77777777" w:rsidR="00EA2DD4" w:rsidRDefault="00E1140D">
            <w:pPr>
              <w:pStyle w:val="Standard"/>
              <w:jc w:val="center"/>
              <w:rPr>
                <w:sz w:val="20"/>
              </w:rPr>
            </w:pPr>
            <w:r>
              <w:rPr>
                <w:sz w:val="20"/>
              </w:rPr>
              <w:t>B. U13</w:t>
            </w:r>
          </w:p>
        </w:tc>
      </w:tr>
    </w:tbl>
    <w:tbl>
      <w:tblPr>
        <w:tblStyle w:val="TableGrid"/>
        <w:tblW w:w="9782" w:type="dxa"/>
        <w:tblInd w:w="8" w:type="dxa"/>
        <w:tblCellMar>
          <w:top w:w="9" w:type="dxa"/>
          <w:left w:w="70" w:type="dxa"/>
          <w:bottom w:w="2" w:type="dxa"/>
        </w:tblCellMar>
        <w:tblLook w:val="04A0" w:firstRow="1" w:lastRow="0" w:firstColumn="1" w:lastColumn="0" w:noHBand="0" w:noVBand="1"/>
      </w:tblPr>
      <w:tblGrid>
        <w:gridCol w:w="795"/>
        <w:gridCol w:w="7145"/>
        <w:gridCol w:w="1842"/>
      </w:tblGrid>
      <w:tr w:rsidR="001942B5" w14:paraId="3FDBD7D6" w14:textId="77777777" w:rsidTr="001942B5">
        <w:trPr>
          <w:trHeight w:val="286"/>
        </w:trPr>
        <w:tc>
          <w:tcPr>
            <w:tcW w:w="9782" w:type="dxa"/>
            <w:gridSpan w:val="3"/>
            <w:tcBorders>
              <w:top w:val="single" w:sz="4" w:space="0" w:color="000000"/>
              <w:left w:val="single" w:sz="4" w:space="0" w:color="000000"/>
              <w:bottom w:val="single" w:sz="4" w:space="0" w:color="000000"/>
              <w:right w:val="single" w:sz="4" w:space="0" w:color="000000"/>
            </w:tcBorders>
            <w:hideMark/>
          </w:tcPr>
          <w:p w14:paraId="4BBA29A1" w14:textId="77777777" w:rsidR="001942B5" w:rsidRPr="00A41DA3" w:rsidRDefault="001942B5">
            <w:pPr>
              <w:jc w:val="center"/>
              <w:rPr>
                <w:rFonts w:ascii="Times New Roman" w:hAnsi="Times New Roman" w:cs="Times New Roman"/>
                <w:sz w:val="20"/>
                <w:szCs w:val="20"/>
                <w:lang w:val="en-US"/>
              </w:rPr>
            </w:pPr>
            <w:r w:rsidRPr="00A41DA3">
              <w:rPr>
                <w:rFonts w:ascii="Times New Roman" w:hAnsi="Times New Roman" w:cs="Times New Roman"/>
                <w:sz w:val="20"/>
                <w:szCs w:val="20"/>
                <w:lang w:val="en-US"/>
              </w:rPr>
              <w:t xml:space="preserve">within the scope of </w:t>
            </w:r>
            <w:r w:rsidRPr="00A41DA3">
              <w:rPr>
                <w:rFonts w:ascii="Times New Roman" w:hAnsi="Times New Roman" w:cs="Times New Roman"/>
                <w:b/>
                <w:sz w:val="20"/>
                <w:szCs w:val="20"/>
                <w:lang w:val="en-US"/>
              </w:rPr>
              <w:t>SOCIAL COMPETENCE</w:t>
            </w:r>
            <w:r w:rsidRPr="00A41DA3">
              <w:rPr>
                <w:rFonts w:ascii="Times New Roman" w:hAnsi="Times New Roman" w:cs="Times New Roman"/>
                <w:sz w:val="20"/>
                <w:szCs w:val="20"/>
                <w:lang w:val="en-US"/>
              </w:rPr>
              <w:t>, the graduate is able to:</w:t>
            </w:r>
          </w:p>
        </w:tc>
      </w:tr>
      <w:tr w:rsidR="001942B5" w14:paraId="175F2D53" w14:textId="77777777" w:rsidTr="001942B5">
        <w:trPr>
          <w:trHeight w:val="470"/>
        </w:trPr>
        <w:tc>
          <w:tcPr>
            <w:tcW w:w="795" w:type="dxa"/>
            <w:tcBorders>
              <w:top w:val="single" w:sz="4" w:space="0" w:color="000000"/>
              <w:left w:val="single" w:sz="4" w:space="0" w:color="000000"/>
              <w:bottom w:val="single" w:sz="4" w:space="0" w:color="000000"/>
              <w:right w:val="single" w:sz="4" w:space="0" w:color="000000"/>
            </w:tcBorders>
            <w:hideMark/>
          </w:tcPr>
          <w:p w14:paraId="6FF3F81E"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K01</w:t>
            </w:r>
          </w:p>
        </w:tc>
        <w:tc>
          <w:tcPr>
            <w:tcW w:w="7145" w:type="dxa"/>
            <w:tcBorders>
              <w:top w:val="single" w:sz="4" w:space="0" w:color="000000"/>
              <w:left w:val="single" w:sz="4" w:space="0" w:color="000000"/>
              <w:bottom w:val="single" w:sz="4" w:space="0" w:color="000000"/>
              <w:right w:val="single" w:sz="4" w:space="0" w:color="000000"/>
            </w:tcBorders>
            <w:hideMark/>
          </w:tcPr>
          <w:p w14:paraId="7D828CC2" w14:textId="77777777" w:rsidR="001942B5" w:rsidRPr="00A41DA3" w:rsidRDefault="001942B5">
            <w:pPr>
              <w:rPr>
                <w:rFonts w:ascii="Times New Roman" w:hAnsi="Times New Roman" w:cs="Times New Roman"/>
                <w:sz w:val="20"/>
                <w:szCs w:val="20"/>
                <w:lang w:val="en-US"/>
              </w:rPr>
            </w:pPr>
            <w:r w:rsidRPr="00A41DA3">
              <w:rPr>
                <w:rFonts w:ascii="Times New Roman" w:hAnsi="Times New Roman" w:cs="Times New Roman"/>
                <w:sz w:val="20"/>
                <w:szCs w:val="20"/>
                <w:lang w:val="en-US"/>
              </w:rPr>
              <w:t>recognize his/her own limitations and self-evaluate educational deficiencies and needs;</w:t>
            </w:r>
          </w:p>
        </w:tc>
        <w:tc>
          <w:tcPr>
            <w:tcW w:w="1842" w:type="dxa"/>
            <w:tcBorders>
              <w:top w:val="single" w:sz="4" w:space="0" w:color="000000"/>
              <w:left w:val="single" w:sz="4" w:space="0" w:color="000000"/>
              <w:bottom w:val="single" w:sz="4" w:space="0" w:color="000000"/>
              <w:right w:val="single" w:sz="4" w:space="0" w:color="000000"/>
            </w:tcBorders>
            <w:hideMark/>
          </w:tcPr>
          <w:p w14:paraId="145EE40B"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H.S5</w:t>
            </w:r>
          </w:p>
        </w:tc>
      </w:tr>
      <w:tr w:rsidR="001942B5" w14:paraId="36B26EBF" w14:textId="77777777" w:rsidTr="001942B5">
        <w:trPr>
          <w:trHeight w:val="470"/>
        </w:trPr>
        <w:tc>
          <w:tcPr>
            <w:tcW w:w="795" w:type="dxa"/>
            <w:tcBorders>
              <w:top w:val="single" w:sz="4" w:space="0" w:color="000000"/>
              <w:left w:val="single" w:sz="4" w:space="0" w:color="000000"/>
              <w:bottom w:val="single" w:sz="4" w:space="0" w:color="000000"/>
              <w:right w:val="single" w:sz="4" w:space="0" w:color="000000"/>
            </w:tcBorders>
            <w:hideMark/>
          </w:tcPr>
          <w:p w14:paraId="395A8CE3"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K02</w:t>
            </w:r>
          </w:p>
        </w:tc>
        <w:tc>
          <w:tcPr>
            <w:tcW w:w="7145" w:type="dxa"/>
            <w:tcBorders>
              <w:top w:val="single" w:sz="4" w:space="0" w:color="000000"/>
              <w:left w:val="single" w:sz="4" w:space="0" w:color="000000"/>
              <w:bottom w:val="single" w:sz="4" w:space="0" w:color="000000"/>
              <w:right w:val="single" w:sz="4" w:space="0" w:color="000000"/>
            </w:tcBorders>
            <w:hideMark/>
          </w:tcPr>
          <w:p w14:paraId="61DBC218" w14:textId="77777777" w:rsidR="001942B5" w:rsidRDefault="001942B5">
            <w:pPr>
              <w:rPr>
                <w:rFonts w:ascii="Times New Roman" w:hAnsi="Times New Roman" w:cs="Times New Roman"/>
                <w:sz w:val="20"/>
                <w:szCs w:val="20"/>
              </w:rPr>
            </w:pPr>
            <w:proofErr w:type="spellStart"/>
            <w:r>
              <w:rPr>
                <w:rFonts w:ascii="Times New Roman" w:hAnsi="Times New Roman" w:cs="Times New Roman"/>
                <w:sz w:val="20"/>
                <w:szCs w:val="20"/>
              </w:rPr>
              <w:t>use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reliable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sources</w:t>
            </w:r>
            <w:proofErr w:type="spellEnd"/>
            <w:r>
              <w:rPr>
                <w:rFonts w:ascii="Times New Roman" w:hAnsi="Times New Roman" w:cs="Times New Roman"/>
                <w:sz w:val="20"/>
                <w:szCs w:val="20"/>
              </w:rPr>
              <w:t>;</w:t>
            </w:r>
          </w:p>
        </w:tc>
        <w:tc>
          <w:tcPr>
            <w:tcW w:w="1842" w:type="dxa"/>
            <w:tcBorders>
              <w:top w:val="single" w:sz="4" w:space="0" w:color="000000"/>
              <w:left w:val="single" w:sz="4" w:space="0" w:color="000000"/>
              <w:bottom w:val="single" w:sz="4" w:space="0" w:color="000000"/>
              <w:right w:val="single" w:sz="4" w:space="0" w:color="000000"/>
            </w:tcBorders>
            <w:hideMark/>
          </w:tcPr>
          <w:p w14:paraId="46B2068F"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H.S7</w:t>
            </w:r>
          </w:p>
        </w:tc>
      </w:tr>
      <w:tr w:rsidR="001942B5" w14:paraId="349E89CC" w14:textId="77777777" w:rsidTr="001942B5">
        <w:trPr>
          <w:trHeight w:val="470"/>
        </w:trPr>
        <w:tc>
          <w:tcPr>
            <w:tcW w:w="795" w:type="dxa"/>
            <w:tcBorders>
              <w:top w:val="single" w:sz="4" w:space="0" w:color="000000"/>
              <w:left w:val="single" w:sz="4" w:space="0" w:color="000000"/>
              <w:bottom w:val="single" w:sz="4" w:space="0" w:color="000000"/>
              <w:right w:val="single" w:sz="4" w:space="0" w:color="000000"/>
            </w:tcBorders>
            <w:hideMark/>
          </w:tcPr>
          <w:p w14:paraId="764F6435"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K03</w:t>
            </w:r>
          </w:p>
        </w:tc>
        <w:tc>
          <w:tcPr>
            <w:tcW w:w="7145" w:type="dxa"/>
            <w:tcBorders>
              <w:top w:val="single" w:sz="4" w:space="0" w:color="000000"/>
              <w:left w:val="single" w:sz="4" w:space="0" w:color="000000"/>
              <w:bottom w:val="single" w:sz="4" w:space="0" w:color="000000"/>
              <w:right w:val="single" w:sz="4" w:space="0" w:color="000000"/>
            </w:tcBorders>
            <w:hideMark/>
          </w:tcPr>
          <w:p w14:paraId="5EC448C0" w14:textId="77777777" w:rsidR="001942B5" w:rsidRPr="00A41DA3" w:rsidRDefault="001942B5">
            <w:pPr>
              <w:rPr>
                <w:rFonts w:ascii="Times New Roman" w:hAnsi="Times New Roman" w:cs="Times New Roman"/>
                <w:sz w:val="20"/>
                <w:szCs w:val="20"/>
                <w:lang w:val="en-US"/>
              </w:rPr>
            </w:pPr>
            <w:r w:rsidRPr="00A41DA3">
              <w:rPr>
                <w:rFonts w:ascii="Times New Roman" w:hAnsi="Times New Roman" w:cs="Times New Roman"/>
                <w:sz w:val="20"/>
                <w:szCs w:val="20"/>
                <w:lang w:val="en-US"/>
              </w:rPr>
              <w:t>conclude on the basis of own surveys and observations;</w:t>
            </w:r>
          </w:p>
        </w:tc>
        <w:tc>
          <w:tcPr>
            <w:tcW w:w="1842" w:type="dxa"/>
            <w:tcBorders>
              <w:top w:val="single" w:sz="4" w:space="0" w:color="000000"/>
              <w:left w:val="single" w:sz="4" w:space="0" w:color="000000"/>
              <w:bottom w:val="single" w:sz="4" w:space="0" w:color="000000"/>
              <w:right w:val="single" w:sz="4" w:space="0" w:color="000000"/>
            </w:tcBorders>
            <w:hideMark/>
          </w:tcPr>
          <w:p w14:paraId="2B27E590"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H.S8</w:t>
            </w:r>
          </w:p>
        </w:tc>
      </w:tr>
      <w:tr w:rsidR="001942B5" w14:paraId="272D2A73" w14:textId="77777777" w:rsidTr="001942B5">
        <w:trPr>
          <w:trHeight w:val="470"/>
        </w:trPr>
        <w:tc>
          <w:tcPr>
            <w:tcW w:w="795" w:type="dxa"/>
            <w:tcBorders>
              <w:top w:val="single" w:sz="4" w:space="0" w:color="000000"/>
              <w:left w:val="single" w:sz="4" w:space="0" w:color="000000"/>
              <w:bottom w:val="single" w:sz="4" w:space="0" w:color="000000"/>
              <w:right w:val="single" w:sz="4" w:space="0" w:color="000000"/>
            </w:tcBorders>
            <w:hideMark/>
          </w:tcPr>
          <w:p w14:paraId="411931B3"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K04</w:t>
            </w:r>
          </w:p>
        </w:tc>
        <w:tc>
          <w:tcPr>
            <w:tcW w:w="7145" w:type="dxa"/>
            <w:tcBorders>
              <w:top w:val="single" w:sz="4" w:space="0" w:color="000000"/>
              <w:left w:val="single" w:sz="4" w:space="0" w:color="000000"/>
              <w:bottom w:val="single" w:sz="4" w:space="0" w:color="000000"/>
              <w:right w:val="single" w:sz="4" w:space="0" w:color="000000"/>
            </w:tcBorders>
            <w:hideMark/>
          </w:tcPr>
          <w:p w14:paraId="7E946AA7" w14:textId="77777777" w:rsidR="001942B5" w:rsidRPr="00A41DA3" w:rsidRDefault="001942B5">
            <w:pPr>
              <w:rPr>
                <w:rFonts w:ascii="Times New Roman" w:hAnsi="Times New Roman" w:cs="Times New Roman"/>
                <w:sz w:val="20"/>
                <w:szCs w:val="20"/>
                <w:lang w:val="en-US"/>
              </w:rPr>
            </w:pPr>
            <w:r w:rsidRPr="00A41DA3">
              <w:rPr>
                <w:rFonts w:ascii="Times New Roman" w:hAnsi="Times New Roman" w:cs="Times New Roman"/>
                <w:sz w:val="20"/>
                <w:szCs w:val="20"/>
                <w:lang w:val="en-US"/>
              </w:rPr>
              <w:t>introduce rules of social conduct and teamwork to the group of specialists, including specialists form other medical professions also in the multicultural and multinational environment;</w:t>
            </w:r>
          </w:p>
        </w:tc>
        <w:tc>
          <w:tcPr>
            <w:tcW w:w="1842" w:type="dxa"/>
            <w:tcBorders>
              <w:top w:val="single" w:sz="4" w:space="0" w:color="000000"/>
              <w:left w:val="single" w:sz="4" w:space="0" w:color="000000"/>
              <w:bottom w:val="single" w:sz="4" w:space="0" w:color="000000"/>
              <w:right w:val="single" w:sz="4" w:space="0" w:color="000000"/>
            </w:tcBorders>
            <w:hideMark/>
          </w:tcPr>
          <w:p w14:paraId="1ECC8593"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H.S9</w:t>
            </w:r>
          </w:p>
        </w:tc>
      </w:tr>
      <w:tr w:rsidR="001942B5" w14:paraId="50D9C6F0" w14:textId="77777777" w:rsidTr="001942B5">
        <w:trPr>
          <w:trHeight w:val="470"/>
        </w:trPr>
        <w:tc>
          <w:tcPr>
            <w:tcW w:w="795" w:type="dxa"/>
            <w:tcBorders>
              <w:top w:val="single" w:sz="4" w:space="0" w:color="000000"/>
              <w:left w:val="single" w:sz="4" w:space="0" w:color="000000"/>
              <w:bottom w:val="single" w:sz="4" w:space="0" w:color="000000"/>
              <w:right w:val="single" w:sz="4" w:space="0" w:color="000000"/>
            </w:tcBorders>
            <w:hideMark/>
          </w:tcPr>
          <w:p w14:paraId="0AC253A6"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K05</w:t>
            </w:r>
          </w:p>
        </w:tc>
        <w:tc>
          <w:tcPr>
            <w:tcW w:w="7145" w:type="dxa"/>
            <w:tcBorders>
              <w:top w:val="single" w:sz="4" w:space="0" w:color="000000"/>
              <w:left w:val="single" w:sz="4" w:space="0" w:color="000000"/>
              <w:bottom w:val="single" w:sz="4" w:space="0" w:color="000000"/>
              <w:right w:val="single" w:sz="4" w:space="0" w:color="000000"/>
            </w:tcBorders>
            <w:hideMark/>
          </w:tcPr>
          <w:p w14:paraId="5C0FC0EC" w14:textId="77777777" w:rsidR="001942B5" w:rsidRPr="00A41DA3" w:rsidRDefault="001942B5">
            <w:pPr>
              <w:rPr>
                <w:rFonts w:ascii="Times New Roman" w:hAnsi="Times New Roman" w:cs="Times New Roman"/>
                <w:sz w:val="20"/>
                <w:szCs w:val="20"/>
                <w:lang w:val="en-US"/>
              </w:rPr>
            </w:pPr>
            <w:r w:rsidRPr="00A41DA3">
              <w:rPr>
                <w:rFonts w:ascii="Times New Roman" w:hAnsi="Times New Roman" w:cs="Times New Roman"/>
                <w:sz w:val="20"/>
                <w:szCs w:val="20"/>
                <w:lang w:val="en-US"/>
              </w:rPr>
              <w:t>give opinions concerning various aspects of professional activity;</w:t>
            </w:r>
          </w:p>
        </w:tc>
        <w:tc>
          <w:tcPr>
            <w:tcW w:w="1842" w:type="dxa"/>
            <w:tcBorders>
              <w:top w:val="single" w:sz="4" w:space="0" w:color="000000"/>
              <w:left w:val="single" w:sz="4" w:space="0" w:color="000000"/>
              <w:bottom w:val="single" w:sz="4" w:space="0" w:color="000000"/>
              <w:right w:val="single" w:sz="4" w:space="0" w:color="000000"/>
            </w:tcBorders>
            <w:hideMark/>
          </w:tcPr>
          <w:p w14:paraId="636911B9"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H.S10</w:t>
            </w:r>
          </w:p>
        </w:tc>
      </w:tr>
      <w:tr w:rsidR="001942B5" w14:paraId="47AC5271" w14:textId="77777777" w:rsidTr="001942B5">
        <w:trPr>
          <w:trHeight w:val="470"/>
        </w:trPr>
        <w:tc>
          <w:tcPr>
            <w:tcW w:w="795" w:type="dxa"/>
            <w:tcBorders>
              <w:top w:val="single" w:sz="4" w:space="0" w:color="000000"/>
              <w:left w:val="single" w:sz="4" w:space="0" w:color="000000"/>
              <w:bottom w:val="single" w:sz="4" w:space="0" w:color="000000"/>
              <w:right w:val="single" w:sz="4" w:space="0" w:color="000000"/>
            </w:tcBorders>
            <w:hideMark/>
          </w:tcPr>
          <w:p w14:paraId="4DB1D222"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K06</w:t>
            </w:r>
          </w:p>
        </w:tc>
        <w:tc>
          <w:tcPr>
            <w:tcW w:w="7145" w:type="dxa"/>
            <w:tcBorders>
              <w:top w:val="single" w:sz="4" w:space="0" w:color="000000"/>
              <w:left w:val="single" w:sz="4" w:space="0" w:color="000000"/>
              <w:bottom w:val="single" w:sz="4" w:space="0" w:color="000000"/>
              <w:right w:val="single" w:sz="4" w:space="0" w:color="000000"/>
            </w:tcBorders>
            <w:hideMark/>
          </w:tcPr>
          <w:p w14:paraId="39D7403D" w14:textId="77777777" w:rsidR="001942B5" w:rsidRPr="00A41DA3" w:rsidRDefault="001942B5">
            <w:pPr>
              <w:rPr>
                <w:rFonts w:ascii="Times New Roman" w:hAnsi="Times New Roman" w:cs="Times New Roman"/>
                <w:sz w:val="20"/>
                <w:szCs w:val="20"/>
                <w:lang w:val="en-US"/>
              </w:rPr>
            </w:pPr>
            <w:r w:rsidRPr="00A41DA3">
              <w:rPr>
                <w:rFonts w:ascii="Times New Roman" w:hAnsi="Times New Roman" w:cs="Times New Roman"/>
                <w:sz w:val="20"/>
                <w:szCs w:val="20"/>
                <w:lang w:val="en-US"/>
              </w:rPr>
              <w:t>take responsibility for own decisions made during professional activities including own safety and safety of other people;</w:t>
            </w:r>
          </w:p>
        </w:tc>
        <w:tc>
          <w:tcPr>
            <w:tcW w:w="1842" w:type="dxa"/>
            <w:tcBorders>
              <w:top w:val="single" w:sz="4" w:space="0" w:color="000000"/>
              <w:left w:val="single" w:sz="4" w:space="0" w:color="000000"/>
              <w:bottom w:val="single" w:sz="4" w:space="0" w:color="000000"/>
              <w:right w:val="single" w:sz="4" w:space="0" w:color="000000"/>
            </w:tcBorders>
            <w:hideMark/>
          </w:tcPr>
          <w:p w14:paraId="11C82E7E" w14:textId="77777777" w:rsidR="001942B5" w:rsidRDefault="001942B5">
            <w:pPr>
              <w:jc w:val="center"/>
              <w:rPr>
                <w:rFonts w:ascii="Times New Roman" w:hAnsi="Times New Roman" w:cs="Times New Roman"/>
                <w:sz w:val="20"/>
                <w:szCs w:val="20"/>
              </w:rPr>
            </w:pPr>
            <w:r>
              <w:rPr>
                <w:rFonts w:ascii="Times New Roman" w:hAnsi="Times New Roman" w:cs="Times New Roman"/>
                <w:sz w:val="20"/>
                <w:szCs w:val="20"/>
              </w:rPr>
              <w:t>H.S11</w:t>
            </w:r>
          </w:p>
        </w:tc>
      </w:tr>
    </w:tbl>
    <w:p w14:paraId="38E39B82" w14:textId="77777777" w:rsidR="00EA2DD4" w:rsidRDefault="00EA2DD4">
      <w:pPr>
        <w:pStyle w:val="Standard"/>
      </w:pPr>
    </w:p>
    <w:tbl>
      <w:tblPr>
        <w:tblpPr w:leftFromText="141" w:rightFromText="141" w:vertAnchor="text" w:horzAnchor="margin" w:tblpY="353"/>
        <w:tblW w:w="9781" w:type="dxa"/>
        <w:tblLayout w:type="fixed"/>
        <w:tblCellMar>
          <w:left w:w="10" w:type="dxa"/>
          <w:right w:w="10" w:type="dxa"/>
        </w:tblCellMar>
        <w:tblLook w:val="0000" w:firstRow="0" w:lastRow="0" w:firstColumn="0" w:lastColumn="0" w:noHBand="0" w:noVBand="0"/>
      </w:tblPr>
      <w:tblGrid>
        <w:gridCol w:w="1862"/>
        <w:gridCol w:w="377"/>
        <w:gridCol w:w="378"/>
        <w:gridCol w:w="378"/>
        <w:gridCol w:w="377"/>
        <w:gridCol w:w="378"/>
        <w:gridCol w:w="379"/>
        <w:gridCol w:w="376"/>
        <w:gridCol w:w="377"/>
        <w:gridCol w:w="382"/>
        <w:gridCol w:w="375"/>
        <w:gridCol w:w="379"/>
        <w:gridCol w:w="382"/>
        <w:gridCol w:w="375"/>
        <w:gridCol w:w="378"/>
        <w:gridCol w:w="384"/>
        <w:gridCol w:w="373"/>
        <w:gridCol w:w="379"/>
        <w:gridCol w:w="384"/>
        <w:gridCol w:w="373"/>
        <w:gridCol w:w="378"/>
        <w:gridCol w:w="357"/>
      </w:tblGrid>
      <w:tr w:rsidR="00F80E92" w14:paraId="19B2C752" w14:textId="77777777" w:rsidTr="00F80E92">
        <w:trPr>
          <w:trHeight w:val="284"/>
        </w:trPr>
        <w:tc>
          <w:tcPr>
            <w:tcW w:w="9781"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197A1" w14:textId="77777777" w:rsidR="00F80E92" w:rsidRDefault="00F80E92" w:rsidP="00F80E92">
            <w:pPr>
              <w:pStyle w:val="Standard"/>
              <w:numPr>
                <w:ilvl w:val="1"/>
                <w:numId w:val="3"/>
              </w:numPr>
              <w:tabs>
                <w:tab w:val="left" w:pos="852"/>
              </w:tabs>
              <w:ind w:left="426" w:hanging="426"/>
              <w:rPr>
                <w:rFonts w:eastAsia="Arial Unicode MS"/>
                <w:b/>
                <w:sz w:val="20"/>
                <w:szCs w:val="20"/>
                <w:lang w:val="en-GB" w:eastAsia="pl-PL"/>
              </w:rPr>
            </w:pPr>
            <w:r>
              <w:rPr>
                <w:rFonts w:eastAsia="Arial Unicode MS"/>
                <w:b/>
                <w:sz w:val="20"/>
                <w:szCs w:val="20"/>
                <w:lang w:val="en-GB" w:eastAsia="pl-PL"/>
              </w:rPr>
              <w:lastRenderedPageBreak/>
              <w:t>Methods of assessment of the intended learning outcomes</w:t>
            </w:r>
          </w:p>
        </w:tc>
      </w:tr>
      <w:tr w:rsidR="00F80E92" w14:paraId="4987180C" w14:textId="77777777" w:rsidTr="00F80E92">
        <w:trPr>
          <w:trHeight w:val="284"/>
        </w:trPr>
        <w:tc>
          <w:tcPr>
            <w:tcW w:w="18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5415E" w14:textId="77777777" w:rsidR="00F80E92" w:rsidRDefault="00F80E92" w:rsidP="00F80E92">
            <w:pPr>
              <w:pStyle w:val="Standard"/>
              <w:jc w:val="center"/>
              <w:rPr>
                <w:rFonts w:eastAsia="Arial Unicode MS"/>
                <w:b/>
                <w:sz w:val="20"/>
                <w:szCs w:val="20"/>
                <w:lang w:val="en-GB" w:eastAsia="pl-PL"/>
              </w:rPr>
            </w:pPr>
            <w:r>
              <w:rPr>
                <w:rFonts w:eastAsia="Arial Unicode MS"/>
                <w:b/>
                <w:sz w:val="20"/>
                <w:szCs w:val="20"/>
                <w:lang w:val="en-GB" w:eastAsia="pl-PL"/>
              </w:rPr>
              <w:t>Teaching</w:t>
            </w:r>
          </w:p>
          <w:p w14:paraId="4AF9B646" w14:textId="77777777" w:rsidR="00F80E92" w:rsidRDefault="00F80E92" w:rsidP="00F80E92">
            <w:pPr>
              <w:pStyle w:val="Standard"/>
              <w:jc w:val="center"/>
              <w:rPr>
                <w:rFonts w:eastAsia="Arial Unicode MS"/>
                <w:b/>
                <w:sz w:val="20"/>
                <w:szCs w:val="20"/>
                <w:lang w:val="en-GB" w:eastAsia="pl-PL"/>
              </w:rPr>
            </w:pPr>
            <w:r>
              <w:rPr>
                <w:rFonts w:eastAsia="Arial Unicode MS"/>
                <w:b/>
                <w:sz w:val="20"/>
                <w:szCs w:val="20"/>
                <w:lang w:val="en-GB" w:eastAsia="pl-PL"/>
              </w:rPr>
              <w:t>outcomes</w:t>
            </w:r>
          </w:p>
          <w:p w14:paraId="68D27079" w14:textId="77777777" w:rsidR="00F80E92" w:rsidRDefault="00F80E92" w:rsidP="00F80E92">
            <w:pPr>
              <w:pStyle w:val="Standard"/>
              <w:jc w:val="center"/>
              <w:rPr>
                <w:rFonts w:eastAsia="Arial Unicode MS"/>
                <w:b/>
                <w:i/>
                <w:sz w:val="16"/>
                <w:szCs w:val="16"/>
                <w:lang w:val="en-GB" w:eastAsia="pl-PL"/>
              </w:rPr>
            </w:pPr>
            <w:r>
              <w:rPr>
                <w:rFonts w:eastAsia="Arial Unicode MS"/>
                <w:b/>
                <w:i/>
                <w:sz w:val="16"/>
                <w:szCs w:val="16"/>
                <w:lang w:val="en-GB" w:eastAsia="pl-PL"/>
              </w:rPr>
              <w:t>(code)</w:t>
            </w:r>
          </w:p>
        </w:tc>
        <w:tc>
          <w:tcPr>
            <w:tcW w:w="7919" w:type="dxa"/>
            <w:gridSpan w:val="2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1B203" w14:textId="77777777" w:rsidR="00F80E92" w:rsidRDefault="00F80E92" w:rsidP="00F80E92">
            <w:pPr>
              <w:pStyle w:val="Standard"/>
              <w:jc w:val="center"/>
              <w:rPr>
                <w:rFonts w:eastAsia="Arial Unicode MS"/>
                <w:b/>
                <w:sz w:val="20"/>
                <w:szCs w:val="20"/>
                <w:lang w:val="en-GB" w:eastAsia="pl-PL"/>
              </w:rPr>
            </w:pPr>
            <w:r>
              <w:rPr>
                <w:rFonts w:eastAsia="Arial Unicode MS"/>
                <w:b/>
                <w:sz w:val="20"/>
                <w:szCs w:val="20"/>
                <w:lang w:val="en-GB" w:eastAsia="pl-PL"/>
              </w:rPr>
              <w:t>Method of assessment (+/-)</w:t>
            </w:r>
          </w:p>
        </w:tc>
      </w:tr>
      <w:tr w:rsidR="00F80E92" w14:paraId="2E4AB5CD" w14:textId="77777777" w:rsidTr="00F80E92">
        <w:trPr>
          <w:trHeight w:val="284"/>
        </w:trPr>
        <w:tc>
          <w:tcPr>
            <w:tcW w:w="18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2610B" w14:textId="77777777" w:rsidR="00F80E92" w:rsidRDefault="00F80E92" w:rsidP="00F80E92"/>
        </w:tc>
        <w:tc>
          <w:tcPr>
            <w:tcW w:w="1133" w:type="dxa"/>
            <w:gridSpan w:val="3"/>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vAlign w:val="center"/>
          </w:tcPr>
          <w:p w14:paraId="7C41D748" w14:textId="77777777" w:rsidR="00F80E92" w:rsidRDefault="00F80E92" w:rsidP="00F80E92">
            <w:pPr>
              <w:pStyle w:val="Standard"/>
              <w:ind w:left="-113" w:right="-113"/>
              <w:jc w:val="center"/>
              <w:rPr>
                <w:rFonts w:eastAsia="Arial Unicode MS"/>
                <w:b/>
                <w:sz w:val="16"/>
                <w:szCs w:val="16"/>
                <w:lang w:val="en-GB" w:eastAsia="pl-PL"/>
              </w:rPr>
            </w:pPr>
            <w:r>
              <w:rPr>
                <w:rFonts w:eastAsia="Arial Unicode MS"/>
                <w:b/>
                <w:sz w:val="16"/>
                <w:szCs w:val="16"/>
                <w:lang w:val="en-GB" w:eastAsia="pl-PL"/>
              </w:rPr>
              <w:t>Exam oral/written*</w:t>
            </w:r>
          </w:p>
        </w:tc>
        <w:tc>
          <w:tcPr>
            <w:tcW w:w="1134" w:type="dxa"/>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4ECE1C4" w14:textId="77777777" w:rsidR="00F80E92" w:rsidRDefault="00F80E92" w:rsidP="00F80E92">
            <w:pPr>
              <w:pStyle w:val="Standard"/>
              <w:ind w:left="-57" w:right="-57"/>
              <w:jc w:val="center"/>
              <w:rPr>
                <w:rFonts w:eastAsia="Arial Unicode MS"/>
                <w:b/>
                <w:sz w:val="16"/>
                <w:szCs w:val="16"/>
                <w:lang w:val="en-GB" w:eastAsia="pl-PL"/>
              </w:rPr>
            </w:pPr>
            <w:r>
              <w:rPr>
                <w:rFonts w:eastAsia="Arial Unicode MS"/>
                <w:b/>
                <w:sz w:val="16"/>
                <w:szCs w:val="16"/>
                <w:lang w:val="en-GB" w:eastAsia="pl-PL"/>
              </w:rPr>
              <w:t>Test*</w:t>
            </w:r>
          </w:p>
        </w:tc>
        <w:tc>
          <w:tcPr>
            <w:tcW w:w="1135" w:type="dxa"/>
            <w:gridSpan w:val="3"/>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vAlign w:val="center"/>
          </w:tcPr>
          <w:p w14:paraId="0E9DD261" w14:textId="77777777" w:rsidR="00F80E92" w:rsidRDefault="00F80E92" w:rsidP="00F80E92">
            <w:pPr>
              <w:pStyle w:val="Standard"/>
              <w:jc w:val="center"/>
              <w:rPr>
                <w:rFonts w:eastAsia="Arial Unicode MS"/>
                <w:b/>
                <w:sz w:val="16"/>
                <w:szCs w:val="16"/>
                <w:lang w:val="en-GB" w:eastAsia="pl-PL"/>
              </w:rPr>
            </w:pPr>
            <w:r>
              <w:rPr>
                <w:rFonts w:eastAsia="Arial Unicode MS"/>
                <w:b/>
                <w:sz w:val="16"/>
                <w:szCs w:val="16"/>
                <w:lang w:val="en-GB" w:eastAsia="pl-PL"/>
              </w:rPr>
              <w:t>Project*</w:t>
            </w:r>
          </w:p>
        </w:tc>
        <w:tc>
          <w:tcPr>
            <w:tcW w:w="1136" w:type="dxa"/>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579C933A" w14:textId="77777777" w:rsidR="00F80E92" w:rsidRDefault="00F80E92" w:rsidP="00F80E92">
            <w:pPr>
              <w:pStyle w:val="Standard"/>
              <w:jc w:val="center"/>
              <w:rPr>
                <w:rFonts w:eastAsia="Arial Unicode MS"/>
                <w:b/>
                <w:sz w:val="16"/>
                <w:szCs w:val="16"/>
                <w:lang w:val="en-GB" w:eastAsia="pl-PL"/>
              </w:rPr>
            </w:pPr>
            <w:r>
              <w:rPr>
                <w:rFonts w:eastAsia="Arial Unicode MS"/>
                <w:b/>
                <w:sz w:val="16"/>
                <w:szCs w:val="16"/>
                <w:lang w:val="en-GB" w:eastAsia="pl-PL"/>
              </w:rPr>
              <w:t>Effort</w:t>
            </w:r>
          </w:p>
          <w:p w14:paraId="2CC8F68E" w14:textId="77777777" w:rsidR="00F80E92" w:rsidRDefault="00F80E92" w:rsidP="00F80E92">
            <w:pPr>
              <w:pStyle w:val="Standard"/>
              <w:jc w:val="center"/>
            </w:pPr>
            <w:r>
              <w:rPr>
                <w:rFonts w:eastAsia="Arial Unicode MS"/>
                <w:b/>
                <w:sz w:val="16"/>
                <w:szCs w:val="16"/>
                <w:lang w:val="en-GB" w:eastAsia="pl-PL"/>
              </w:rPr>
              <w:t>in class</w:t>
            </w:r>
            <w:r>
              <w:rPr>
                <w:rFonts w:eastAsia="Arial Unicode MS"/>
                <w:b/>
                <w:spacing w:val="-2"/>
                <w:sz w:val="16"/>
                <w:szCs w:val="16"/>
                <w:lang w:val="en-GB" w:eastAsia="pl-PL"/>
              </w:rPr>
              <w:t>*</w:t>
            </w:r>
          </w:p>
        </w:tc>
        <w:tc>
          <w:tcPr>
            <w:tcW w:w="1137" w:type="dxa"/>
            <w:gridSpan w:val="3"/>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vAlign w:val="center"/>
          </w:tcPr>
          <w:p w14:paraId="34A7814D" w14:textId="77777777" w:rsidR="00F80E92" w:rsidRDefault="00F80E92" w:rsidP="00F80E92">
            <w:pPr>
              <w:pStyle w:val="Standard"/>
              <w:jc w:val="center"/>
              <w:rPr>
                <w:rFonts w:eastAsia="Arial Unicode MS"/>
                <w:b/>
                <w:sz w:val="16"/>
                <w:szCs w:val="16"/>
                <w:lang w:val="en-GB" w:eastAsia="pl-PL"/>
              </w:rPr>
            </w:pPr>
            <w:r>
              <w:rPr>
                <w:rFonts w:eastAsia="Arial Unicode MS"/>
                <w:b/>
                <w:sz w:val="16"/>
                <w:szCs w:val="16"/>
                <w:lang w:val="en-GB" w:eastAsia="pl-PL"/>
              </w:rPr>
              <w:t>Self-study*</w:t>
            </w:r>
          </w:p>
        </w:tc>
        <w:tc>
          <w:tcPr>
            <w:tcW w:w="1136" w:type="dxa"/>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918270A" w14:textId="77777777" w:rsidR="00F80E92" w:rsidRDefault="00F80E92" w:rsidP="00F80E92">
            <w:pPr>
              <w:pStyle w:val="Standard"/>
              <w:jc w:val="center"/>
              <w:rPr>
                <w:rFonts w:eastAsia="Arial Unicode MS"/>
                <w:b/>
                <w:sz w:val="16"/>
                <w:szCs w:val="16"/>
                <w:lang w:val="en-GB" w:eastAsia="pl-PL"/>
              </w:rPr>
            </w:pPr>
            <w:r>
              <w:rPr>
                <w:rFonts w:eastAsia="Arial Unicode MS"/>
                <w:b/>
                <w:sz w:val="16"/>
                <w:szCs w:val="16"/>
                <w:lang w:val="en-GB" w:eastAsia="pl-PL"/>
              </w:rPr>
              <w:t xml:space="preserve">Group work*           </w:t>
            </w:r>
          </w:p>
        </w:tc>
        <w:tc>
          <w:tcPr>
            <w:tcW w:w="1108" w:type="dxa"/>
            <w:gridSpan w:val="3"/>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vAlign w:val="center"/>
          </w:tcPr>
          <w:p w14:paraId="4E9E69B9" w14:textId="77777777" w:rsidR="00F80E92" w:rsidRDefault="00F80E92" w:rsidP="00F80E92">
            <w:pPr>
              <w:pStyle w:val="Standard"/>
              <w:jc w:val="center"/>
              <w:rPr>
                <w:rFonts w:eastAsia="Arial Unicode MS"/>
                <w:b/>
                <w:sz w:val="16"/>
                <w:szCs w:val="16"/>
                <w:lang w:val="en-GB" w:eastAsia="pl-PL"/>
              </w:rPr>
            </w:pPr>
            <w:r>
              <w:rPr>
                <w:rFonts w:eastAsia="Arial Unicode MS"/>
                <w:b/>
                <w:sz w:val="16"/>
                <w:szCs w:val="16"/>
                <w:lang w:val="en-GB" w:eastAsia="pl-PL"/>
              </w:rPr>
              <w:t>Others*</w:t>
            </w:r>
          </w:p>
        </w:tc>
      </w:tr>
      <w:tr w:rsidR="00F80E92" w14:paraId="314CB2D4" w14:textId="77777777" w:rsidTr="00F80E92">
        <w:trPr>
          <w:trHeight w:val="284"/>
        </w:trPr>
        <w:tc>
          <w:tcPr>
            <w:tcW w:w="18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D39EA" w14:textId="77777777" w:rsidR="00F80E92" w:rsidRDefault="00F80E92" w:rsidP="00F80E92"/>
        </w:tc>
        <w:tc>
          <w:tcPr>
            <w:tcW w:w="1133" w:type="dxa"/>
            <w:gridSpan w:val="3"/>
            <w:tcBorders>
              <w:top w:val="single" w:sz="12"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79138193" w14:textId="77777777" w:rsidR="00F80E92" w:rsidRDefault="00F80E92" w:rsidP="00F80E92">
            <w:pPr>
              <w:pStyle w:val="Standard"/>
              <w:jc w:val="center"/>
              <w:rPr>
                <w:rFonts w:eastAsia="Arial Unicode MS"/>
                <w:b/>
                <w:i/>
                <w:sz w:val="16"/>
                <w:szCs w:val="16"/>
                <w:lang w:val="en-GB" w:eastAsia="pl-PL"/>
              </w:rPr>
            </w:pPr>
            <w:r>
              <w:rPr>
                <w:rFonts w:eastAsia="Arial Unicode MS"/>
                <w:b/>
                <w:i/>
                <w:sz w:val="16"/>
                <w:szCs w:val="16"/>
                <w:lang w:val="en-GB" w:eastAsia="pl-PL"/>
              </w:rPr>
              <w:t>Form of classes</w:t>
            </w:r>
          </w:p>
        </w:tc>
        <w:tc>
          <w:tcPr>
            <w:tcW w:w="1134" w:type="dxa"/>
            <w:gridSpan w:val="3"/>
            <w:tcBorders>
              <w:top w:val="single" w:sz="12" w:space="0" w:color="000000"/>
              <w:left w:val="single" w:sz="4" w:space="0" w:color="000000"/>
              <w:right w:val="single" w:sz="4" w:space="0" w:color="000000"/>
            </w:tcBorders>
            <w:tcMar>
              <w:top w:w="0" w:type="dxa"/>
              <w:left w:w="108" w:type="dxa"/>
              <w:bottom w:w="0" w:type="dxa"/>
              <w:right w:w="108" w:type="dxa"/>
            </w:tcMar>
            <w:vAlign w:val="center"/>
          </w:tcPr>
          <w:p w14:paraId="7C5ECDC0" w14:textId="77777777" w:rsidR="00F80E92" w:rsidRDefault="00F80E92" w:rsidP="00F80E92">
            <w:pPr>
              <w:pStyle w:val="Standard"/>
              <w:jc w:val="center"/>
              <w:rPr>
                <w:rFonts w:eastAsia="Arial Unicode MS"/>
                <w:b/>
                <w:i/>
                <w:sz w:val="16"/>
                <w:szCs w:val="16"/>
                <w:lang w:val="en-GB" w:eastAsia="pl-PL"/>
              </w:rPr>
            </w:pPr>
            <w:r>
              <w:rPr>
                <w:rFonts w:eastAsia="Arial Unicode MS"/>
                <w:b/>
                <w:i/>
                <w:sz w:val="16"/>
                <w:szCs w:val="16"/>
                <w:lang w:val="en-GB" w:eastAsia="pl-PL"/>
              </w:rPr>
              <w:t>Form of classes</w:t>
            </w:r>
          </w:p>
        </w:tc>
        <w:tc>
          <w:tcPr>
            <w:tcW w:w="1135" w:type="dxa"/>
            <w:gridSpan w:val="3"/>
            <w:tcBorders>
              <w:top w:val="single" w:sz="12"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5C083E80" w14:textId="77777777" w:rsidR="00F80E92" w:rsidRDefault="00F80E92" w:rsidP="00F80E92">
            <w:pPr>
              <w:pStyle w:val="Standard"/>
              <w:jc w:val="center"/>
              <w:rPr>
                <w:rFonts w:eastAsia="Arial Unicode MS"/>
                <w:b/>
                <w:i/>
                <w:sz w:val="16"/>
                <w:szCs w:val="16"/>
                <w:lang w:val="en-GB" w:eastAsia="pl-PL"/>
              </w:rPr>
            </w:pPr>
            <w:r>
              <w:rPr>
                <w:rFonts w:eastAsia="Arial Unicode MS"/>
                <w:b/>
                <w:i/>
                <w:sz w:val="16"/>
                <w:szCs w:val="16"/>
                <w:lang w:val="en-GB" w:eastAsia="pl-PL"/>
              </w:rPr>
              <w:t>Form of classes</w:t>
            </w:r>
          </w:p>
        </w:tc>
        <w:tc>
          <w:tcPr>
            <w:tcW w:w="1136" w:type="dxa"/>
            <w:gridSpan w:val="3"/>
            <w:tcBorders>
              <w:top w:val="single" w:sz="12" w:space="0" w:color="000000"/>
              <w:left w:val="single" w:sz="4" w:space="0" w:color="000000"/>
              <w:right w:val="single" w:sz="4" w:space="0" w:color="000000"/>
            </w:tcBorders>
            <w:tcMar>
              <w:top w:w="0" w:type="dxa"/>
              <w:left w:w="108" w:type="dxa"/>
              <w:bottom w:w="0" w:type="dxa"/>
              <w:right w:w="108" w:type="dxa"/>
            </w:tcMar>
            <w:vAlign w:val="center"/>
          </w:tcPr>
          <w:p w14:paraId="4352A92A" w14:textId="77777777" w:rsidR="00F80E92" w:rsidRDefault="00F80E92" w:rsidP="00F80E92">
            <w:pPr>
              <w:pStyle w:val="Standard"/>
              <w:jc w:val="center"/>
              <w:rPr>
                <w:rFonts w:eastAsia="Arial Unicode MS"/>
                <w:b/>
                <w:i/>
                <w:sz w:val="16"/>
                <w:szCs w:val="16"/>
                <w:lang w:val="en-GB" w:eastAsia="pl-PL"/>
              </w:rPr>
            </w:pPr>
            <w:r>
              <w:rPr>
                <w:rFonts w:eastAsia="Arial Unicode MS"/>
                <w:b/>
                <w:i/>
                <w:sz w:val="16"/>
                <w:szCs w:val="16"/>
                <w:lang w:val="en-GB" w:eastAsia="pl-PL"/>
              </w:rPr>
              <w:t>Form of classes</w:t>
            </w:r>
          </w:p>
        </w:tc>
        <w:tc>
          <w:tcPr>
            <w:tcW w:w="1137" w:type="dxa"/>
            <w:gridSpan w:val="3"/>
            <w:tcBorders>
              <w:top w:val="single" w:sz="12"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553082FA" w14:textId="77777777" w:rsidR="00F80E92" w:rsidRDefault="00F80E92" w:rsidP="00F80E92">
            <w:pPr>
              <w:pStyle w:val="Standard"/>
              <w:jc w:val="center"/>
              <w:rPr>
                <w:rFonts w:eastAsia="Arial Unicode MS"/>
                <w:b/>
                <w:i/>
                <w:sz w:val="16"/>
                <w:szCs w:val="16"/>
                <w:lang w:val="en-GB" w:eastAsia="pl-PL"/>
              </w:rPr>
            </w:pPr>
            <w:r>
              <w:rPr>
                <w:rFonts w:eastAsia="Arial Unicode MS"/>
                <w:b/>
                <w:i/>
                <w:sz w:val="16"/>
                <w:szCs w:val="16"/>
                <w:lang w:val="en-GB" w:eastAsia="pl-PL"/>
              </w:rPr>
              <w:t>Form of classes</w:t>
            </w:r>
          </w:p>
        </w:tc>
        <w:tc>
          <w:tcPr>
            <w:tcW w:w="1136" w:type="dxa"/>
            <w:gridSpan w:val="3"/>
            <w:tcBorders>
              <w:top w:val="single" w:sz="12" w:space="0" w:color="000000"/>
              <w:left w:val="single" w:sz="4" w:space="0" w:color="000000"/>
              <w:right w:val="single" w:sz="4" w:space="0" w:color="000000"/>
            </w:tcBorders>
            <w:tcMar>
              <w:top w:w="0" w:type="dxa"/>
              <w:left w:w="108" w:type="dxa"/>
              <w:bottom w:w="0" w:type="dxa"/>
              <w:right w:w="108" w:type="dxa"/>
            </w:tcMar>
            <w:vAlign w:val="center"/>
          </w:tcPr>
          <w:p w14:paraId="411D9F0A" w14:textId="77777777" w:rsidR="00F80E92" w:rsidRDefault="00F80E92" w:rsidP="00F80E92">
            <w:pPr>
              <w:pStyle w:val="Standard"/>
              <w:jc w:val="center"/>
              <w:rPr>
                <w:rFonts w:eastAsia="Arial Unicode MS"/>
                <w:b/>
                <w:i/>
                <w:sz w:val="16"/>
                <w:szCs w:val="16"/>
                <w:lang w:val="en-GB" w:eastAsia="pl-PL"/>
              </w:rPr>
            </w:pPr>
            <w:r>
              <w:rPr>
                <w:rFonts w:eastAsia="Arial Unicode MS"/>
                <w:b/>
                <w:i/>
                <w:sz w:val="16"/>
                <w:szCs w:val="16"/>
                <w:lang w:val="en-GB" w:eastAsia="pl-PL"/>
              </w:rPr>
              <w:t>Form of classes</w:t>
            </w:r>
          </w:p>
        </w:tc>
        <w:tc>
          <w:tcPr>
            <w:tcW w:w="1108" w:type="dxa"/>
            <w:gridSpan w:val="3"/>
            <w:tcBorders>
              <w:top w:val="single" w:sz="12"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286B23E4" w14:textId="77777777" w:rsidR="00F80E92" w:rsidRDefault="00F80E92" w:rsidP="00F80E92">
            <w:pPr>
              <w:pStyle w:val="Standard"/>
              <w:jc w:val="center"/>
              <w:rPr>
                <w:rFonts w:eastAsia="Arial Unicode MS"/>
                <w:b/>
                <w:i/>
                <w:sz w:val="16"/>
                <w:szCs w:val="16"/>
                <w:lang w:val="en-GB" w:eastAsia="pl-PL"/>
              </w:rPr>
            </w:pPr>
            <w:r>
              <w:rPr>
                <w:rFonts w:eastAsia="Arial Unicode MS"/>
                <w:b/>
                <w:i/>
                <w:sz w:val="16"/>
                <w:szCs w:val="16"/>
                <w:lang w:val="en-GB" w:eastAsia="pl-PL"/>
              </w:rPr>
              <w:t>Form of classes</w:t>
            </w:r>
          </w:p>
        </w:tc>
      </w:tr>
      <w:tr w:rsidR="00F80E92" w14:paraId="0253487A" w14:textId="77777777" w:rsidTr="00F80E92">
        <w:trPr>
          <w:trHeight w:val="284"/>
        </w:trPr>
        <w:tc>
          <w:tcPr>
            <w:tcW w:w="18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5300D" w14:textId="77777777" w:rsidR="00F80E92" w:rsidRDefault="00F80E92" w:rsidP="00F80E92"/>
        </w:tc>
        <w:tc>
          <w:tcPr>
            <w:tcW w:w="377" w:type="dxa"/>
            <w:tcBorders>
              <w:left w:val="single" w:sz="4" w:space="0" w:color="000000"/>
              <w:bottom w:val="single" w:sz="12" w:space="0" w:color="000000"/>
            </w:tcBorders>
            <w:shd w:val="clear" w:color="auto" w:fill="F2F2F2"/>
            <w:tcMar>
              <w:top w:w="0" w:type="dxa"/>
              <w:left w:w="108" w:type="dxa"/>
              <w:bottom w:w="0" w:type="dxa"/>
              <w:right w:w="108" w:type="dxa"/>
            </w:tcMar>
            <w:vAlign w:val="center"/>
          </w:tcPr>
          <w:p w14:paraId="38C1560A"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L</w:t>
            </w:r>
          </w:p>
        </w:tc>
        <w:tc>
          <w:tcPr>
            <w:tcW w:w="378" w:type="dxa"/>
            <w:tcBorders>
              <w:bottom w:val="single" w:sz="12" w:space="0" w:color="000000"/>
            </w:tcBorders>
            <w:shd w:val="clear" w:color="auto" w:fill="F2F2F2"/>
            <w:tcMar>
              <w:top w:w="0" w:type="dxa"/>
              <w:left w:w="108" w:type="dxa"/>
              <w:bottom w:w="0" w:type="dxa"/>
              <w:right w:w="108" w:type="dxa"/>
            </w:tcMar>
            <w:vAlign w:val="center"/>
          </w:tcPr>
          <w:p w14:paraId="6C0E8603"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C</w:t>
            </w:r>
          </w:p>
        </w:tc>
        <w:tc>
          <w:tcPr>
            <w:tcW w:w="378" w:type="dxa"/>
            <w:tcBorders>
              <w:bottom w:val="single" w:sz="12" w:space="0" w:color="000000"/>
              <w:right w:val="single" w:sz="4" w:space="0" w:color="000000"/>
            </w:tcBorders>
            <w:shd w:val="clear" w:color="auto" w:fill="F2F2F2"/>
            <w:tcMar>
              <w:top w:w="0" w:type="dxa"/>
              <w:left w:w="108" w:type="dxa"/>
              <w:bottom w:w="0" w:type="dxa"/>
              <w:right w:w="108" w:type="dxa"/>
            </w:tcMar>
            <w:vAlign w:val="center"/>
          </w:tcPr>
          <w:p w14:paraId="04380CC4"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w:t>
            </w:r>
          </w:p>
        </w:tc>
        <w:tc>
          <w:tcPr>
            <w:tcW w:w="377" w:type="dxa"/>
            <w:tcBorders>
              <w:left w:val="single" w:sz="4" w:space="0" w:color="000000"/>
              <w:bottom w:val="single" w:sz="12" w:space="0" w:color="000000"/>
            </w:tcBorders>
            <w:tcMar>
              <w:top w:w="0" w:type="dxa"/>
              <w:left w:w="108" w:type="dxa"/>
              <w:bottom w:w="0" w:type="dxa"/>
              <w:right w:w="108" w:type="dxa"/>
            </w:tcMar>
            <w:vAlign w:val="center"/>
          </w:tcPr>
          <w:p w14:paraId="754E6F6D"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L</w:t>
            </w:r>
          </w:p>
        </w:tc>
        <w:tc>
          <w:tcPr>
            <w:tcW w:w="378" w:type="dxa"/>
            <w:tcBorders>
              <w:bottom w:val="single" w:sz="12" w:space="0" w:color="000000"/>
            </w:tcBorders>
            <w:tcMar>
              <w:top w:w="0" w:type="dxa"/>
              <w:left w:w="108" w:type="dxa"/>
              <w:bottom w:w="0" w:type="dxa"/>
              <w:right w:w="108" w:type="dxa"/>
            </w:tcMar>
            <w:vAlign w:val="center"/>
          </w:tcPr>
          <w:p w14:paraId="5D159997"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C</w:t>
            </w:r>
          </w:p>
        </w:tc>
        <w:tc>
          <w:tcPr>
            <w:tcW w:w="379" w:type="dxa"/>
            <w:tcBorders>
              <w:bottom w:val="single" w:sz="12" w:space="0" w:color="000000"/>
              <w:right w:val="single" w:sz="4" w:space="0" w:color="000000"/>
            </w:tcBorders>
            <w:tcMar>
              <w:top w:w="0" w:type="dxa"/>
              <w:left w:w="108" w:type="dxa"/>
              <w:bottom w:w="0" w:type="dxa"/>
              <w:right w:w="108" w:type="dxa"/>
            </w:tcMar>
            <w:vAlign w:val="center"/>
          </w:tcPr>
          <w:p w14:paraId="20B20C66"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w:t>
            </w:r>
          </w:p>
        </w:tc>
        <w:tc>
          <w:tcPr>
            <w:tcW w:w="376" w:type="dxa"/>
            <w:tcBorders>
              <w:left w:val="single" w:sz="4" w:space="0" w:color="000000"/>
              <w:bottom w:val="single" w:sz="12" w:space="0" w:color="000000"/>
            </w:tcBorders>
            <w:shd w:val="clear" w:color="auto" w:fill="F2F2F2"/>
            <w:tcMar>
              <w:top w:w="0" w:type="dxa"/>
              <w:left w:w="108" w:type="dxa"/>
              <w:bottom w:w="0" w:type="dxa"/>
              <w:right w:w="108" w:type="dxa"/>
            </w:tcMar>
            <w:vAlign w:val="center"/>
          </w:tcPr>
          <w:p w14:paraId="69927706"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L</w:t>
            </w:r>
          </w:p>
        </w:tc>
        <w:tc>
          <w:tcPr>
            <w:tcW w:w="377" w:type="dxa"/>
            <w:tcBorders>
              <w:bottom w:val="single" w:sz="12" w:space="0" w:color="000000"/>
            </w:tcBorders>
            <w:shd w:val="clear" w:color="auto" w:fill="F2F2F2"/>
            <w:tcMar>
              <w:top w:w="0" w:type="dxa"/>
              <w:left w:w="108" w:type="dxa"/>
              <w:bottom w:w="0" w:type="dxa"/>
              <w:right w:w="108" w:type="dxa"/>
            </w:tcMar>
            <w:vAlign w:val="center"/>
          </w:tcPr>
          <w:p w14:paraId="32ED1672"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C</w:t>
            </w:r>
          </w:p>
        </w:tc>
        <w:tc>
          <w:tcPr>
            <w:tcW w:w="382" w:type="dxa"/>
            <w:tcBorders>
              <w:bottom w:val="single" w:sz="12" w:space="0" w:color="000000"/>
              <w:right w:val="single" w:sz="4" w:space="0" w:color="000000"/>
            </w:tcBorders>
            <w:shd w:val="clear" w:color="auto" w:fill="F2F2F2"/>
            <w:tcMar>
              <w:top w:w="0" w:type="dxa"/>
              <w:left w:w="108" w:type="dxa"/>
              <w:bottom w:w="0" w:type="dxa"/>
              <w:right w:w="108" w:type="dxa"/>
            </w:tcMar>
            <w:vAlign w:val="center"/>
          </w:tcPr>
          <w:p w14:paraId="4C82D128"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w:t>
            </w:r>
          </w:p>
        </w:tc>
        <w:tc>
          <w:tcPr>
            <w:tcW w:w="375" w:type="dxa"/>
            <w:tcBorders>
              <w:left w:val="single" w:sz="4" w:space="0" w:color="000000"/>
              <w:bottom w:val="single" w:sz="12" w:space="0" w:color="000000"/>
            </w:tcBorders>
            <w:tcMar>
              <w:top w:w="0" w:type="dxa"/>
              <w:left w:w="108" w:type="dxa"/>
              <w:bottom w:w="0" w:type="dxa"/>
              <w:right w:w="108" w:type="dxa"/>
            </w:tcMar>
            <w:vAlign w:val="center"/>
          </w:tcPr>
          <w:p w14:paraId="519EB8C8"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L</w:t>
            </w:r>
          </w:p>
        </w:tc>
        <w:tc>
          <w:tcPr>
            <w:tcW w:w="379" w:type="dxa"/>
            <w:tcBorders>
              <w:bottom w:val="single" w:sz="12" w:space="0" w:color="000000"/>
              <w:right w:val="single" w:sz="4" w:space="0" w:color="000000"/>
            </w:tcBorders>
            <w:tcMar>
              <w:top w:w="0" w:type="dxa"/>
              <w:left w:w="108" w:type="dxa"/>
              <w:bottom w:w="0" w:type="dxa"/>
              <w:right w:w="108" w:type="dxa"/>
            </w:tcMar>
            <w:vAlign w:val="center"/>
          </w:tcPr>
          <w:p w14:paraId="5123B4E9"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C</w:t>
            </w:r>
          </w:p>
        </w:tc>
        <w:tc>
          <w:tcPr>
            <w:tcW w:w="382" w:type="dxa"/>
            <w:tcBorders>
              <w:bottom w:val="single" w:sz="12" w:space="0" w:color="000000"/>
              <w:right w:val="single" w:sz="4" w:space="0" w:color="000000"/>
            </w:tcBorders>
            <w:tcMar>
              <w:top w:w="0" w:type="dxa"/>
              <w:left w:w="108" w:type="dxa"/>
              <w:bottom w:w="0" w:type="dxa"/>
              <w:right w:w="108" w:type="dxa"/>
            </w:tcMar>
            <w:vAlign w:val="center"/>
          </w:tcPr>
          <w:p w14:paraId="61E029D5"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w:t>
            </w:r>
          </w:p>
        </w:tc>
        <w:tc>
          <w:tcPr>
            <w:tcW w:w="375" w:type="dxa"/>
            <w:tcBorders>
              <w:left w:val="single" w:sz="4" w:space="0" w:color="000000"/>
              <w:bottom w:val="single" w:sz="12" w:space="0" w:color="000000"/>
            </w:tcBorders>
            <w:shd w:val="clear" w:color="auto" w:fill="F2F2F2"/>
            <w:tcMar>
              <w:top w:w="0" w:type="dxa"/>
              <w:left w:w="108" w:type="dxa"/>
              <w:bottom w:w="0" w:type="dxa"/>
              <w:right w:w="108" w:type="dxa"/>
            </w:tcMar>
            <w:vAlign w:val="center"/>
          </w:tcPr>
          <w:p w14:paraId="6FB1AC63"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L</w:t>
            </w:r>
          </w:p>
        </w:tc>
        <w:tc>
          <w:tcPr>
            <w:tcW w:w="378" w:type="dxa"/>
            <w:tcBorders>
              <w:bottom w:val="single" w:sz="12" w:space="0" w:color="000000"/>
              <w:right w:val="single" w:sz="4" w:space="0" w:color="000000"/>
            </w:tcBorders>
            <w:shd w:val="clear" w:color="auto" w:fill="F2F2F2"/>
            <w:tcMar>
              <w:top w:w="0" w:type="dxa"/>
              <w:left w:w="108" w:type="dxa"/>
              <w:bottom w:w="0" w:type="dxa"/>
              <w:right w:w="108" w:type="dxa"/>
            </w:tcMar>
            <w:vAlign w:val="center"/>
          </w:tcPr>
          <w:p w14:paraId="0E2F5445"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C</w:t>
            </w:r>
          </w:p>
        </w:tc>
        <w:tc>
          <w:tcPr>
            <w:tcW w:w="384" w:type="dxa"/>
            <w:tcBorders>
              <w:bottom w:val="single" w:sz="12" w:space="0" w:color="000000"/>
              <w:right w:val="single" w:sz="4" w:space="0" w:color="000000"/>
            </w:tcBorders>
            <w:shd w:val="clear" w:color="auto" w:fill="F2F2F2"/>
            <w:tcMar>
              <w:top w:w="0" w:type="dxa"/>
              <w:left w:w="108" w:type="dxa"/>
              <w:bottom w:w="0" w:type="dxa"/>
              <w:right w:w="108" w:type="dxa"/>
            </w:tcMar>
            <w:vAlign w:val="center"/>
          </w:tcPr>
          <w:p w14:paraId="48C089BF"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w:t>
            </w:r>
          </w:p>
        </w:tc>
        <w:tc>
          <w:tcPr>
            <w:tcW w:w="373" w:type="dxa"/>
            <w:tcBorders>
              <w:left w:val="single" w:sz="4" w:space="0" w:color="000000"/>
              <w:bottom w:val="single" w:sz="12" w:space="0" w:color="000000"/>
            </w:tcBorders>
            <w:tcMar>
              <w:top w:w="0" w:type="dxa"/>
              <w:left w:w="108" w:type="dxa"/>
              <w:bottom w:w="0" w:type="dxa"/>
              <w:right w:w="108" w:type="dxa"/>
            </w:tcMar>
            <w:vAlign w:val="center"/>
          </w:tcPr>
          <w:p w14:paraId="1D714472"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L</w:t>
            </w:r>
          </w:p>
        </w:tc>
        <w:tc>
          <w:tcPr>
            <w:tcW w:w="379" w:type="dxa"/>
            <w:tcBorders>
              <w:bottom w:val="single" w:sz="12" w:space="0" w:color="000000"/>
              <w:right w:val="single" w:sz="4" w:space="0" w:color="000000"/>
            </w:tcBorders>
            <w:tcMar>
              <w:top w:w="0" w:type="dxa"/>
              <w:left w:w="108" w:type="dxa"/>
              <w:bottom w:w="0" w:type="dxa"/>
              <w:right w:w="108" w:type="dxa"/>
            </w:tcMar>
            <w:vAlign w:val="center"/>
          </w:tcPr>
          <w:p w14:paraId="1D5B9E03"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C</w:t>
            </w:r>
          </w:p>
        </w:tc>
        <w:tc>
          <w:tcPr>
            <w:tcW w:w="384" w:type="dxa"/>
            <w:tcBorders>
              <w:bottom w:val="single" w:sz="12" w:space="0" w:color="000000"/>
              <w:right w:val="single" w:sz="4" w:space="0" w:color="000000"/>
            </w:tcBorders>
            <w:tcMar>
              <w:top w:w="0" w:type="dxa"/>
              <w:left w:w="108" w:type="dxa"/>
              <w:bottom w:w="0" w:type="dxa"/>
              <w:right w:w="108" w:type="dxa"/>
            </w:tcMar>
            <w:vAlign w:val="center"/>
          </w:tcPr>
          <w:p w14:paraId="5EC98F56"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w:t>
            </w:r>
          </w:p>
        </w:tc>
        <w:tc>
          <w:tcPr>
            <w:tcW w:w="373" w:type="dxa"/>
            <w:tcBorders>
              <w:left w:val="single" w:sz="4" w:space="0" w:color="000000"/>
              <w:bottom w:val="single" w:sz="12" w:space="0" w:color="000000"/>
            </w:tcBorders>
            <w:shd w:val="clear" w:color="auto" w:fill="F2F2F2"/>
            <w:tcMar>
              <w:top w:w="0" w:type="dxa"/>
              <w:left w:w="108" w:type="dxa"/>
              <w:bottom w:w="0" w:type="dxa"/>
              <w:right w:w="108" w:type="dxa"/>
            </w:tcMar>
            <w:vAlign w:val="center"/>
          </w:tcPr>
          <w:p w14:paraId="758CC38F"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L</w:t>
            </w:r>
          </w:p>
        </w:tc>
        <w:tc>
          <w:tcPr>
            <w:tcW w:w="378" w:type="dxa"/>
            <w:tcBorders>
              <w:bottom w:val="single" w:sz="12" w:space="0" w:color="000000"/>
              <w:right w:val="single" w:sz="4" w:space="0" w:color="000000"/>
            </w:tcBorders>
            <w:shd w:val="clear" w:color="auto" w:fill="F2F2F2"/>
            <w:tcMar>
              <w:top w:w="0" w:type="dxa"/>
              <w:left w:w="108" w:type="dxa"/>
              <w:bottom w:w="0" w:type="dxa"/>
              <w:right w:w="108" w:type="dxa"/>
            </w:tcMar>
            <w:vAlign w:val="center"/>
          </w:tcPr>
          <w:p w14:paraId="343745AD"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C</w:t>
            </w:r>
          </w:p>
        </w:tc>
        <w:tc>
          <w:tcPr>
            <w:tcW w:w="357" w:type="dxa"/>
            <w:tcBorders>
              <w:bottom w:val="single" w:sz="12" w:space="0" w:color="000000"/>
              <w:right w:val="single" w:sz="4" w:space="0" w:color="000000"/>
            </w:tcBorders>
            <w:shd w:val="clear" w:color="auto" w:fill="F2F2F2"/>
            <w:tcMar>
              <w:top w:w="0" w:type="dxa"/>
              <w:left w:w="108" w:type="dxa"/>
              <w:bottom w:w="0" w:type="dxa"/>
              <w:right w:w="108" w:type="dxa"/>
            </w:tcMar>
            <w:vAlign w:val="center"/>
          </w:tcPr>
          <w:p w14:paraId="4778DA16" w14:textId="77777777" w:rsidR="00F80E92" w:rsidRDefault="00F80E92" w:rsidP="00F80E92">
            <w:pPr>
              <w:pStyle w:val="Standard"/>
              <w:jc w:val="center"/>
              <w:rPr>
                <w:rFonts w:eastAsia="Arial Unicode MS"/>
                <w:i/>
                <w:sz w:val="20"/>
                <w:szCs w:val="20"/>
                <w:lang w:val="en-GB" w:eastAsia="pl-PL"/>
              </w:rPr>
            </w:pPr>
            <w:r>
              <w:rPr>
                <w:rFonts w:eastAsia="Arial Unicode MS"/>
                <w:i/>
                <w:sz w:val="20"/>
                <w:szCs w:val="20"/>
                <w:lang w:val="en-GB" w:eastAsia="pl-PL"/>
              </w:rPr>
              <w:t>...</w:t>
            </w:r>
          </w:p>
        </w:tc>
      </w:tr>
      <w:tr w:rsidR="00F80E92" w14:paraId="3A003F26"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01290" w14:textId="5F735674" w:rsidR="00F80E92" w:rsidRDefault="00F80E92" w:rsidP="00F80E92">
            <w:pPr>
              <w:pStyle w:val="Standard"/>
              <w:jc w:val="center"/>
            </w:pPr>
            <w:r>
              <w:t>W</w:t>
            </w:r>
            <w:r w:rsidR="004F05BF">
              <w:t>0</w:t>
            </w:r>
            <w:r>
              <w:t>1</w:t>
            </w:r>
          </w:p>
        </w:tc>
        <w:tc>
          <w:tcPr>
            <w:tcW w:w="377" w:type="dxa"/>
            <w:tcBorders>
              <w:top w:val="single" w:sz="12"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A4F888"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8" w:type="dxa"/>
            <w:tcBorders>
              <w:top w:val="single" w:sz="12" w:space="0" w:color="000000"/>
              <w:bottom w:val="single" w:sz="4" w:space="0" w:color="000000"/>
            </w:tcBorders>
            <w:shd w:val="clear" w:color="auto" w:fill="F2F2F2"/>
            <w:tcMar>
              <w:top w:w="0" w:type="dxa"/>
              <w:left w:w="108" w:type="dxa"/>
              <w:bottom w:w="0" w:type="dxa"/>
              <w:right w:w="108" w:type="dxa"/>
            </w:tcMar>
            <w:vAlign w:val="center"/>
          </w:tcPr>
          <w:p w14:paraId="3ADF3832" w14:textId="77777777" w:rsidR="00F80E92" w:rsidRDefault="00F80E92" w:rsidP="00F80E92">
            <w:pPr>
              <w:pStyle w:val="Standard"/>
              <w:jc w:val="center"/>
              <w:rPr>
                <w:rFonts w:ascii="Calibri" w:eastAsia="Calibri" w:hAnsi="Calibri" w:cs="Calibri"/>
              </w:rPr>
            </w:pPr>
          </w:p>
        </w:tc>
        <w:tc>
          <w:tcPr>
            <w:tcW w:w="378" w:type="dxa"/>
            <w:tcBorders>
              <w:top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07BB83F" w14:textId="77777777" w:rsidR="00F80E92" w:rsidRDefault="00F80E92" w:rsidP="00F80E92">
            <w:pPr>
              <w:pStyle w:val="Standard"/>
              <w:jc w:val="center"/>
              <w:rPr>
                <w:rFonts w:ascii="Calibri" w:eastAsia="Calibri" w:hAnsi="Calibri" w:cs="Calibri"/>
              </w:rPr>
            </w:pPr>
          </w:p>
        </w:tc>
        <w:tc>
          <w:tcPr>
            <w:tcW w:w="37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55819CF" w14:textId="77777777" w:rsidR="00F80E92" w:rsidRDefault="00F80E92" w:rsidP="00F80E92">
            <w:pPr>
              <w:pStyle w:val="Standard"/>
              <w:jc w:val="center"/>
              <w:rPr>
                <w:rFonts w:ascii="Calibri" w:eastAsia="Calibri" w:hAnsi="Calibri" w:cs="Calibri"/>
              </w:rPr>
            </w:pPr>
          </w:p>
        </w:tc>
        <w:tc>
          <w:tcPr>
            <w:tcW w:w="378" w:type="dxa"/>
            <w:tcBorders>
              <w:top w:val="single" w:sz="12" w:space="0" w:color="000000"/>
              <w:bottom w:val="single" w:sz="4" w:space="0" w:color="000000"/>
            </w:tcBorders>
            <w:tcMar>
              <w:top w:w="0" w:type="dxa"/>
              <w:left w:w="108" w:type="dxa"/>
              <w:bottom w:w="0" w:type="dxa"/>
              <w:right w:w="108" w:type="dxa"/>
            </w:tcMar>
            <w:vAlign w:val="center"/>
          </w:tcPr>
          <w:p w14:paraId="5FE2FAA1"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9" w:type="dxa"/>
            <w:tcBorders>
              <w:top w:val="single" w:sz="12" w:space="0" w:color="000000"/>
              <w:bottom w:val="single" w:sz="4" w:space="0" w:color="000000"/>
              <w:right w:val="single" w:sz="4" w:space="0" w:color="000000"/>
            </w:tcBorders>
            <w:tcMar>
              <w:top w:w="0" w:type="dxa"/>
              <w:left w:w="108" w:type="dxa"/>
              <w:bottom w:w="0" w:type="dxa"/>
              <w:right w:w="108" w:type="dxa"/>
            </w:tcMar>
            <w:vAlign w:val="center"/>
          </w:tcPr>
          <w:p w14:paraId="21B5E9ED" w14:textId="77777777" w:rsidR="00F80E92" w:rsidRDefault="00F80E92" w:rsidP="00F80E92">
            <w:pPr>
              <w:pStyle w:val="Standard"/>
              <w:jc w:val="center"/>
              <w:rPr>
                <w:rFonts w:ascii="Calibri" w:eastAsia="Calibri" w:hAnsi="Calibri" w:cs="Calibri"/>
              </w:rPr>
            </w:pPr>
          </w:p>
        </w:tc>
        <w:tc>
          <w:tcPr>
            <w:tcW w:w="376" w:type="dxa"/>
            <w:tcBorders>
              <w:top w:val="single" w:sz="12"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ADBF11A" w14:textId="77777777" w:rsidR="00F80E92" w:rsidRDefault="00F80E92" w:rsidP="00F80E92">
            <w:pPr>
              <w:pStyle w:val="Standard"/>
              <w:jc w:val="center"/>
              <w:rPr>
                <w:rFonts w:ascii="Calibri" w:eastAsia="Calibri" w:hAnsi="Calibri" w:cs="Calibri"/>
              </w:rPr>
            </w:pPr>
          </w:p>
        </w:tc>
        <w:tc>
          <w:tcPr>
            <w:tcW w:w="377" w:type="dxa"/>
            <w:tcBorders>
              <w:top w:val="single" w:sz="12" w:space="0" w:color="000000"/>
              <w:bottom w:val="single" w:sz="4" w:space="0" w:color="000000"/>
            </w:tcBorders>
            <w:shd w:val="clear" w:color="auto" w:fill="F2F2F2"/>
            <w:tcMar>
              <w:top w:w="0" w:type="dxa"/>
              <w:left w:w="108" w:type="dxa"/>
              <w:bottom w:w="0" w:type="dxa"/>
              <w:right w:w="108" w:type="dxa"/>
            </w:tcMar>
            <w:vAlign w:val="center"/>
          </w:tcPr>
          <w:p w14:paraId="42BD61A4" w14:textId="77777777" w:rsidR="00F80E92" w:rsidRDefault="00F80E92" w:rsidP="00F80E92">
            <w:pPr>
              <w:pStyle w:val="Standard"/>
              <w:jc w:val="center"/>
              <w:rPr>
                <w:rFonts w:ascii="Calibri" w:eastAsia="Calibri" w:hAnsi="Calibri" w:cs="Calibri"/>
              </w:rPr>
            </w:pPr>
          </w:p>
        </w:tc>
        <w:tc>
          <w:tcPr>
            <w:tcW w:w="382" w:type="dxa"/>
            <w:tcBorders>
              <w:top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579955" w14:textId="77777777" w:rsidR="00F80E92" w:rsidRDefault="00F80E92" w:rsidP="00F80E92">
            <w:pPr>
              <w:pStyle w:val="Standard"/>
              <w:jc w:val="center"/>
              <w:rPr>
                <w:rFonts w:ascii="Calibri" w:eastAsia="Calibri" w:hAnsi="Calibri" w:cs="Calibri"/>
              </w:rPr>
            </w:pPr>
          </w:p>
        </w:tc>
        <w:tc>
          <w:tcPr>
            <w:tcW w:w="375"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19A23A08" w14:textId="77777777" w:rsidR="00F80E92" w:rsidRDefault="00F80E92" w:rsidP="00F80E92">
            <w:pPr>
              <w:pStyle w:val="Standard"/>
              <w:jc w:val="center"/>
              <w:rPr>
                <w:rFonts w:ascii="Calibri" w:eastAsia="Calibri" w:hAnsi="Calibri" w:cs="Calibri"/>
              </w:rPr>
            </w:pPr>
          </w:p>
        </w:tc>
        <w:tc>
          <w:tcPr>
            <w:tcW w:w="379" w:type="dxa"/>
            <w:tcBorders>
              <w:top w:val="single" w:sz="12" w:space="0" w:color="000000"/>
              <w:bottom w:val="single" w:sz="4" w:space="0" w:color="000000"/>
              <w:right w:val="single" w:sz="4" w:space="0" w:color="000000"/>
            </w:tcBorders>
            <w:tcMar>
              <w:top w:w="0" w:type="dxa"/>
              <w:left w:w="108" w:type="dxa"/>
              <w:bottom w:w="0" w:type="dxa"/>
              <w:right w:w="108" w:type="dxa"/>
            </w:tcMar>
            <w:vAlign w:val="center"/>
          </w:tcPr>
          <w:p w14:paraId="7F990AF6" w14:textId="77777777" w:rsidR="00F80E92" w:rsidRDefault="00F80E92" w:rsidP="00F80E92">
            <w:pPr>
              <w:pStyle w:val="Standard"/>
              <w:jc w:val="center"/>
              <w:rPr>
                <w:rFonts w:ascii="Calibri" w:eastAsia="Calibri" w:hAnsi="Calibri" w:cs="Calibri"/>
              </w:rPr>
            </w:pPr>
          </w:p>
        </w:tc>
        <w:tc>
          <w:tcPr>
            <w:tcW w:w="382" w:type="dxa"/>
            <w:tcBorders>
              <w:top w:val="single" w:sz="12" w:space="0" w:color="000000"/>
              <w:bottom w:val="single" w:sz="4" w:space="0" w:color="000000"/>
              <w:right w:val="single" w:sz="4" w:space="0" w:color="000000"/>
            </w:tcBorders>
            <w:tcMar>
              <w:top w:w="0" w:type="dxa"/>
              <w:left w:w="108" w:type="dxa"/>
              <w:bottom w:w="0" w:type="dxa"/>
              <w:right w:w="108" w:type="dxa"/>
            </w:tcMar>
            <w:vAlign w:val="center"/>
          </w:tcPr>
          <w:p w14:paraId="2D467934" w14:textId="77777777" w:rsidR="00F80E92" w:rsidRDefault="00F80E92" w:rsidP="00F80E92">
            <w:pPr>
              <w:pStyle w:val="Standard"/>
              <w:jc w:val="center"/>
              <w:rPr>
                <w:rFonts w:ascii="Calibri" w:eastAsia="Calibri" w:hAnsi="Calibri" w:cs="Calibri"/>
              </w:rPr>
            </w:pPr>
          </w:p>
        </w:tc>
        <w:tc>
          <w:tcPr>
            <w:tcW w:w="375" w:type="dxa"/>
            <w:tcBorders>
              <w:top w:val="single" w:sz="12"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3A480DC" w14:textId="77777777" w:rsidR="00F80E92" w:rsidRDefault="00F80E92" w:rsidP="00F80E92">
            <w:pPr>
              <w:pStyle w:val="Standard"/>
              <w:jc w:val="center"/>
              <w:rPr>
                <w:rFonts w:ascii="Calibri" w:eastAsia="Calibri" w:hAnsi="Calibri" w:cs="Calibri"/>
              </w:rPr>
            </w:pPr>
          </w:p>
        </w:tc>
        <w:tc>
          <w:tcPr>
            <w:tcW w:w="378" w:type="dxa"/>
            <w:tcBorders>
              <w:top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F0178A" w14:textId="77777777" w:rsidR="00F80E92" w:rsidRDefault="00F80E92" w:rsidP="00F80E92">
            <w:pPr>
              <w:pStyle w:val="Standard"/>
              <w:jc w:val="center"/>
              <w:rPr>
                <w:rFonts w:ascii="Calibri" w:eastAsia="Calibri" w:hAnsi="Calibri" w:cs="Calibri"/>
              </w:rPr>
            </w:pPr>
          </w:p>
        </w:tc>
        <w:tc>
          <w:tcPr>
            <w:tcW w:w="384" w:type="dxa"/>
            <w:tcBorders>
              <w:top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DC3FC00" w14:textId="77777777" w:rsidR="00F80E92" w:rsidRDefault="00F80E92" w:rsidP="00F80E92">
            <w:pPr>
              <w:pStyle w:val="Standard"/>
              <w:jc w:val="center"/>
              <w:rPr>
                <w:rFonts w:ascii="Calibri" w:eastAsia="Calibri" w:hAnsi="Calibri" w:cs="Calibri"/>
              </w:rPr>
            </w:pPr>
          </w:p>
        </w:tc>
        <w:tc>
          <w:tcPr>
            <w:tcW w:w="373"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2A750EF" w14:textId="77777777" w:rsidR="00F80E92" w:rsidRDefault="00F80E92" w:rsidP="00F80E92">
            <w:pPr>
              <w:pStyle w:val="Standard"/>
              <w:jc w:val="center"/>
              <w:rPr>
                <w:rFonts w:ascii="Calibri" w:eastAsia="Calibri" w:hAnsi="Calibri" w:cs="Calibri"/>
              </w:rPr>
            </w:pPr>
          </w:p>
        </w:tc>
        <w:tc>
          <w:tcPr>
            <w:tcW w:w="379" w:type="dxa"/>
            <w:tcBorders>
              <w:top w:val="single" w:sz="12" w:space="0" w:color="000000"/>
              <w:bottom w:val="single" w:sz="4" w:space="0" w:color="000000"/>
              <w:right w:val="single" w:sz="4" w:space="0" w:color="000000"/>
            </w:tcBorders>
            <w:tcMar>
              <w:top w:w="0" w:type="dxa"/>
              <w:left w:w="108" w:type="dxa"/>
              <w:bottom w:w="0" w:type="dxa"/>
              <w:right w:w="108" w:type="dxa"/>
            </w:tcMar>
            <w:vAlign w:val="center"/>
          </w:tcPr>
          <w:p w14:paraId="57D8BEDC" w14:textId="77777777" w:rsidR="00F80E92" w:rsidRDefault="00F80E92" w:rsidP="00F80E92">
            <w:pPr>
              <w:pStyle w:val="Standard"/>
              <w:jc w:val="center"/>
              <w:rPr>
                <w:rFonts w:ascii="Calibri" w:eastAsia="Calibri" w:hAnsi="Calibri" w:cs="Calibri"/>
              </w:rPr>
            </w:pPr>
          </w:p>
        </w:tc>
        <w:tc>
          <w:tcPr>
            <w:tcW w:w="384" w:type="dxa"/>
            <w:tcBorders>
              <w:top w:val="single" w:sz="12" w:space="0" w:color="000000"/>
              <w:bottom w:val="single" w:sz="4" w:space="0" w:color="000000"/>
              <w:right w:val="single" w:sz="4" w:space="0" w:color="000000"/>
            </w:tcBorders>
            <w:tcMar>
              <w:top w:w="0" w:type="dxa"/>
              <w:left w:w="108" w:type="dxa"/>
              <w:bottom w:w="0" w:type="dxa"/>
              <w:right w:w="108" w:type="dxa"/>
            </w:tcMar>
            <w:vAlign w:val="center"/>
          </w:tcPr>
          <w:p w14:paraId="311ED630" w14:textId="77777777" w:rsidR="00F80E92" w:rsidRDefault="00F80E92" w:rsidP="00F80E92">
            <w:pPr>
              <w:pStyle w:val="Standard"/>
              <w:jc w:val="center"/>
              <w:rPr>
                <w:rFonts w:ascii="Calibri" w:eastAsia="Calibri" w:hAnsi="Calibri" w:cs="Calibri"/>
              </w:rPr>
            </w:pPr>
          </w:p>
        </w:tc>
        <w:tc>
          <w:tcPr>
            <w:tcW w:w="373" w:type="dxa"/>
            <w:tcBorders>
              <w:top w:val="single" w:sz="12"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70BC83B" w14:textId="77777777" w:rsidR="00F80E92" w:rsidRDefault="00F80E92" w:rsidP="00F80E92">
            <w:pPr>
              <w:pStyle w:val="Standard"/>
              <w:jc w:val="center"/>
              <w:rPr>
                <w:rFonts w:ascii="Calibri" w:eastAsia="Calibri" w:hAnsi="Calibri" w:cs="Calibri"/>
              </w:rPr>
            </w:pPr>
          </w:p>
        </w:tc>
        <w:tc>
          <w:tcPr>
            <w:tcW w:w="378" w:type="dxa"/>
            <w:tcBorders>
              <w:top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A0D3C46" w14:textId="77777777" w:rsidR="00F80E92" w:rsidRDefault="00F80E92" w:rsidP="00F80E92">
            <w:pPr>
              <w:pStyle w:val="Standard"/>
              <w:jc w:val="center"/>
              <w:rPr>
                <w:rFonts w:ascii="Calibri" w:eastAsia="Calibri" w:hAnsi="Calibri" w:cs="Calibri"/>
              </w:rPr>
            </w:pPr>
          </w:p>
        </w:tc>
        <w:tc>
          <w:tcPr>
            <w:tcW w:w="357" w:type="dxa"/>
            <w:tcBorders>
              <w:top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8CE3627"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547B942E"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836B7F" w14:textId="570F5C22" w:rsidR="00F80E92" w:rsidRDefault="00F80E92" w:rsidP="00F80E92">
            <w:pPr>
              <w:pStyle w:val="Standard"/>
              <w:jc w:val="center"/>
            </w:pPr>
            <w:r>
              <w:t>W</w:t>
            </w:r>
            <w:r w:rsidR="004F05BF">
              <w:t>0</w:t>
            </w:r>
            <w:r>
              <w:t>2</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ABFC70B"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5A43DE04"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8A9244E"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E2B0E9"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12A995C4"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EE33FBF"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F113710"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127A2EE4"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4659EA4"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83F428"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63AA907"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3734D2F"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964BD2C"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BA0432"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33FC962"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1D788F"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2A6FC7C"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310887"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320D099"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EF6834" w14:textId="77777777" w:rsidR="00F80E92" w:rsidRDefault="00F80E92" w:rsidP="00F80E92">
            <w:pPr>
              <w:pStyle w:val="Standard"/>
              <w:jc w:val="center"/>
              <w:rPr>
                <w:rFonts w:ascii="Calibri" w:eastAsia="Calibri" w:hAnsi="Calibri" w:cs="Calibri"/>
              </w:rPr>
            </w:pP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7D7EEF"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3B1B41AD"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F07E22" w14:textId="034E7174" w:rsidR="00F80E92" w:rsidRDefault="00F80E92" w:rsidP="00F80E92">
            <w:pPr>
              <w:pStyle w:val="Standard"/>
              <w:jc w:val="center"/>
            </w:pPr>
            <w:r>
              <w:t>W</w:t>
            </w:r>
            <w:r w:rsidR="004F05BF">
              <w:t>0</w:t>
            </w:r>
            <w:r>
              <w:t>3</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C239486"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5C05BF08"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7E7464"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43FC0B"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1C28F210"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9DB0EE6"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D78B83"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4F0FE107"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38AB7A"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172A4F"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FBEDB04"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7E4D26A"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068FB8F"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8768A1"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C5AD80"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9DC624"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CC72739"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F388EDF"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7CDE0B3"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031E4C7" w14:textId="77777777" w:rsidR="00F80E92" w:rsidRDefault="00F80E92" w:rsidP="00F80E92">
            <w:pPr>
              <w:pStyle w:val="Standard"/>
              <w:jc w:val="center"/>
              <w:rPr>
                <w:rFonts w:ascii="Calibri" w:eastAsia="Calibri" w:hAnsi="Calibri" w:cs="Calibri"/>
              </w:rPr>
            </w:pP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5229783"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0D0E628F"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B34F75" w14:textId="73630E3C" w:rsidR="00F80E92" w:rsidRDefault="00F80E92" w:rsidP="00F80E92">
            <w:pPr>
              <w:pStyle w:val="Standard"/>
              <w:jc w:val="center"/>
            </w:pPr>
            <w:r>
              <w:t>W</w:t>
            </w:r>
            <w:r w:rsidR="004F05BF">
              <w:t>0</w:t>
            </w:r>
            <w:r>
              <w:t>4</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CFC0B87"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2C531395"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A23174B"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415BC1"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0969EE35"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FE41ABB"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CE2499B"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002E98B4"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A4D941"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2F5E5E"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D44167F"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81FC3BB"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5A49C3F"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0B0961"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73CF09"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DA95C3"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2B03FAC"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E875731"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928C4FF"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1A6571" w14:textId="77777777" w:rsidR="00F80E92" w:rsidRDefault="00F80E92" w:rsidP="00F80E92">
            <w:pPr>
              <w:pStyle w:val="Standard"/>
              <w:jc w:val="center"/>
              <w:rPr>
                <w:rFonts w:ascii="Calibri" w:eastAsia="Calibri" w:hAnsi="Calibri" w:cs="Calibri"/>
              </w:rPr>
            </w:pP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B29516"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27705369"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7BB46" w14:textId="3A25FC40" w:rsidR="00F80E92" w:rsidRDefault="00F80E92" w:rsidP="00F80E92">
            <w:pPr>
              <w:pStyle w:val="Standard"/>
              <w:jc w:val="center"/>
            </w:pPr>
            <w:r>
              <w:t>W</w:t>
            </w:r>
            <w:r w:rsidR="004F05BF">
              <w:t>0</w:t>
            </w:r>
            <w:r>
              <w:t>5</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4085688"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4EEC5AAD"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5F6C52"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CB7EF2"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40D1FF1A"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3346595"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C29D681"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0C16D062"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44F7F2"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E8EF89"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53A0E79"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F49F82C"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C27D04"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42AB71"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B7CF3D"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96320B"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0ADCDD"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9C7D057"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1909371"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7516DE" w14:textId="77777777" w:rsidR="00F80E92" w:rsidRDefault="00F80E92" w:rsidP="00F80E92">
            <w:pPr>
              <w:pStyle w:val="Standard"/>
              <w:jc w:val="center"/>
              <w:rPr>
                <w:rFonts w:ascii="Calibri" w:eastAsia="Calibri" w:hAnsi="Calibri" w:cs="Calibri"/>
              </w:rPr>
            </w:pP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0FAFAB2"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7C06C815"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CA755" w14:textId="7CC279B3" w:rsidR="00F80E92" w:rsidRDefault="00F80E92" w:rsidP="00F80E92">
            <w:pPr>
              <w:pStyle w:val="Standard"/>
              <w:jc w:val="center"/>
            </w:pPr>
            <w:r>
              <w:t>W</w:t>
            </w:r>
            <w:r w:rsidR="004F05BF">
              <w:t>0</w:t>
            </w:r>
            <w:r>
              <w:t>6</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0EC2699"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7E917054"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8F41ED"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E0E669"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64F3FE4B"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F6F6D44"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0BFCABA"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08D139AF"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9EA8A4"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B89304"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5ECC877"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7D31FB2"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973DEC9"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3686CE"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DE791C"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D8ECB4"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0FDA4CE"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DA876DC"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2E4B1DC"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A8819E4" w14:textId="77777777" w:rsidR="00F80E92" w:rsidRDefault="00F80E92" w:rsidP="00F80E92">
            <w:pPr>
              <w:pStyle w:val="Standard"/>
              <w:jc w:val="center"/>
              <w:rPr>
                <w:rFonts w:ascii="Calibri" w:eastAsia="Calibri" w:hAnsi="Calibri" w:cs="Calibri"/>
              </w:rPr>
            </w:pP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5618EB"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077CCF10"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6D03B" w14:textId="5E4AF5BF" w:rsidR="00F80E92" w:rsidRDefault="00F80E92" w:rsidP="00F80E92">
            <w:pPr>
              <w:pStyle w:val="Standard"/>
              <w:jc w:val="center"/>
            </w:pPr>
            <w:r>
              <w:t>U</w:t>
            </w:r>
            <w:r w:rsidR="004F05BF">
              <w:t>0</w:t>
            </w:r>
            <w:r>
              <w:t>1</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0DF31FC"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3D8D867C"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96D1949"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700858"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09FCF782"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AFDA0B"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D4CAB18"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214C7C0E"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E3FF1BE"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29B288"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B2E133"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1763A8C"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FB0B83D"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9902E2"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10625B"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9A1720"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375E6D6"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D259321"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58A4EB3"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5FA10A7" w14:textId="77777777" w:rsidR="00F80E92" w:rsidRDefault="00F80E92" w:rsidP="00F80E92">
            <w:pPr>
              <w:pStyle w:val="Standard"/>
              <w:jc w:val="center"/>
              <w:rPr>
                <w:rFonts w:ascii="Calibri" w:eastAsia="Calibri" w:hAnsi="Calibri" w:cs="Calibri"/>
              </w:rPr>
            </w:pP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5DB886"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5ED619CF"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05F3E" w14:textId="4BC3B5A6" w:rsidR="00F80E92" w:rsidRDefault="00F80E92" w:rsidP="00F80E92">
            <w:pPr>
              <w:pStyle w:val="Standard"/>
              <w:jc w:val="center"/>
            </w:pPr>
            <w:r>
              <w:t>U</w:t>
            </w:r>
            <w:r w:rsidR="004F05BF">
              <w:t>0</w:t>
            </w:r>
            <w:r>
              <w:t>2</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6F2C3D6"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4A4FBB50"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FD1CC58"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993577"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36A50CD8"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4EA828C"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39F2B05"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6C4249E3"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1978F5"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4233A2"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8C3A585"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4B1A6B9"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E55E504"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03FB42D"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F00793"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5F7B87"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712BDD0"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508B141"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984B22D"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2B43E97" w14:textId="77777777" w:rsidR="00F80E92" w:rsidRDefault="00F80E92" w:rsidP="00F80E92">
            <w:pPr>
              <w:pStyle w:val="Standard"/>
              <w:jc w:val="center"/>
              <w:rPr>
                <w:rFonts w:ascii="Calibri" w:eastAsia="Calibri" w:hAnsi="Calibri" w:cs="Calibri"/>
              </w:rPr>
            </w:pP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D20351"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59EAE66C"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8FCCE" w14:textId="2E1C7141" w:rsidR="00F80E92" w:rsidRDefault="00F80E92" w:rsidP="00F80E92">
            <w:pPr>
              <w:pStyle w:val="Standard"/>
              <w:jc w:val="center"/>
            </w:pPr>
            <w:r>
              <w:t>U</w:t>
            </w:r>
            <w:r w:rsidR="004F05BF">
              <w:t>0</w:t>
            </w:r>
            <w:r>
              <w:t>3</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BF7462D"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484BEFEF"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4407785"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35FF09"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2A85CE51"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A48CF4B"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645503C"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2C23B510"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0E5E12E"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FC8EA8"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CF9A112"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FA4E171"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36984D7"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1A0F4F"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CA366C"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969638"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00D92AB"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3C0B064"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23BD95A"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0E102F" w14:textId="77777777" w:rsidR="00F80E92" w:rsidRDefault="00F80E92" w:rsidP="00F80E92">
            <w:pPr>
              <w:pStyle w:val="Standard"/>
              <w:jc w:val="center"/>
              <w:rPr>
                <w:rFonts w:ascii="Calibri" w:eastAsia="Calibri" w:hAnsi="Calibri" w:cs="Calibri"/>
              </w:rPr>
            </w:pP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8FC7A5"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4F22D586"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6A324" w14:textId="14319D30" w:rsidR="00F80E92" w:rsidRDefault="00F80E92" w:rsidP="00F80E92">
            <w:pPr>
              <w:pStyle w:val="Standard"/>
              <w:jc w:val="center"/>
            </w:pPr>
            <w:r>
              <w:t>U</w:t>
            </w:r>
            <w:r w:rsidR="004F05BF">
              <w:t>0</w:t>
            </w:r>
            <w:r>
              <w:t>4</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4FD50C0"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650FCA30"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9CC779E"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15BC9F"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70F1D987"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93311F9"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7452FBD"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04451492"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932CD46"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F9E506"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9D3F4E9"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36797C3"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835FD44"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41E2FB"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ADA9C0"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55FA2D"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6B5882"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F2F23A1"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E76BE5E"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71DEB0" w14:textId="77777777" w:rsidR="00F80E92" w:rsidRDefault="00F80E92" w:rsidP="00F80E92">
            <w:pPr>
              <w:pStyle w:val="Standard"/>
              <w:jc w:val="center"/>
              <w:rPr>
                <w:rFonts w:ascii="Calibri" w:eastAsia="Calibri" w:hAnsi="Calibri" w:cs="Calibri"/>
              </w:rPr>
            </w:pP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78C4CD"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1B54C2CA"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6427C" w14:textId="4E67F45B" w:rsidR="00F80E92" w:rsidRDefault="00F80E92" w:rsidP="00F80E92">
            <w:pPr>
              <w:pStyle w:val="Standard"/>
              <w:jc w:val="center"/>
            </w:pPr>
            <w:r>
              <w:t>U</w:t>
            </w:r>
            <w:r w:rsidR="004F05BF">
              <w:t>0</w:t>
            </w:r>
            <w:r>
              <w:t>5</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C11497E"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5E3D3453"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0D2DEA"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A75B13"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085DC57E"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06E213B"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BFD9F96"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7BE01E72"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FFCFD6A"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92AB0C"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0B88F2D"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3598471"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C3ACDBF"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F40B66"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B66415E"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E6699E"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E6ED49F"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CDFCC46"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0AC8495"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566F1DD" w14:textId="77777777" w:rsidR="00F80E92" w:rsidRDefault="00F80E92" w:rsidP="00F80E92">
            <w:pPr>
              <w:pStyle w:val="Standard"/>
              <w:jc w:val="center"/>
              <w:rPr>
                <w:rFonts w:ascii="Calibri" w:eastAsia="Calibri" w:hAnsi="Calibri" w:cs="Calibri"/>
              </w:rPr>
            </w:pP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598BCC"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r w:rsidR="00F80E92" w14:paraId="6594F184" w14:textId="77777777" w:rsidTr="00F80E92">
        <w:trPr>
          <w:trHeight w:val="284"/>
        </w:trPr>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18345" w14:textId="77777777" w:rsidR="00F80E92" w:rsidRDefault="001942B5" w:rsidP="00F80E92">
            <w:pPr>
              <w:pStyle w:val="Standard"/>
              <w:jc w:val="center"/>
            </w:pPr>
            <w:r>
              <w:t>K01-K06</w:t>
            </w:r>
          </w:p>
        </w:tc>
        <w:tc>
          <w:tcPr>
            <w:tcW w:w="3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3D5B746"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58E4BDAA"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4CF64D"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91D61E"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tcBorders>
            <w:tcMar>
              <w:top w:w="0" w:type="dxa"/>
              <w:left w:w="108" w:type="dxa"/>
              <w:bottom w:w="0" w:type="dxa"/>
              <w:right w:w="108" w:type="dxa"/>
            </w:tcMar>
            <w:vAlign w:val="center"/>
          </w:tcPr>
          <w:p w14:paraId="56D01730"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816618F" w14:textId="77777777" w:rsidR="00F80E92" w:rsidRDefault="00F80E92" w:rsidP="00F80E92">
            <w:pPr>
              <w:pStyle w:val="Standard"/>
              <w:jc w:val="center"/>
              <w:rPr>
                <w:rFonts w:ascii="Calibri" w:eastAsia="Calibri" w:hAnsi="Calibri" w:cs="Calibri"/>
              </w:rPr>
            </w:pPr>
          </w:p>
        </w:tc>
        <w:tc>
          <w:tcPr>
            <w:tcW w:w="3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DA96B9C" w14:textId="77777777" w:rsidR="00F80E92" w:rsidRDefault="00F80E92" w:rsidP="00F80E92">
            <w:pPr>
              <w:pStyle w:val="Standard"/>
              <w:jc w:val="center"/>
              <w:rPr>
                <w:rFonts w:ascii="Calibri" w:eastAsia="Calibri" w:hAnsi="Calibri" w:cs="Calibri"/>
              </w:rPr>
            </w:pPr>
          </w:p>
        </w:tc>
        <w:tc>
          <w:tcPr>
            <w:tcW w:w="377" w:type="dxa"/>
            <w:tcBorders>
              <w:top w:val="single" w:sz="4" w:space="0" w:color="000000"/>
              <w:bottom w:val="single" w:sz="4" w:space="0" w:color="000000"/>
            </w:tcBorders>
            <w:shd w:val="clear" w:color="auto" w:fill="F2F2F2"/>
            <w:tcMar>
              <w:top w:w="0" w:type="dxa"/>
              <w:left w:w="108" w:type="dxa"/>
              <w:bottom w:w="0" w:type="dxa"/>
              <w:right w:w="108" w:type="dxa"/>
            </w:tcMar>
            <w:vAlign w:val="center"/>
          </w:tcPr>
          <w:p w14:paraId="47923682"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41F636"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8F5F6B"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74C51A2" w14:textId="77777777" w:rsidR="00F80E92" w:rsidRDefault="00F80E92" w:rsidP="00F80E92">
            <w:pPr>
              <w:pStyle w:val="Standard"/>
              <w:jc w:val="center"/>
              <w:rPr>
                <w:rFonts w:ascii="Calibri" w:eastAsia="Calibri" w:hAnsi="Calibri" w:cs="Calibri"/>
              </w:rPr>
            </w:pPr>
          </w:p>
        </w:tc>
        <w:tc>
          <w:tcPr>
            <w:tcW w:w="38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5E46B74" w14:textId="77777777" w:rsidR="00F80E92" w:rsidRDefault="00F80E92" w:rsidP="00F80E92">
            <w:pPr>
              <w:pStyle w:val="Standard"/>
              <w:jc w:val="center"/>
              <w:rPr>
                <w:rFonts w:ascii="Calibri" w:eastAsia="Calibri" w:hAnsi="Calibri" w:cs="Calibri"/>
              </w:rPr>
            </w:pPr>
          </w:p>
        </w:tc>
        <w:tc>
          <w:tcPr>
            <w:tcW w:w="3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6FAEC12" w14:textId="77777777" w:rsidR="00F80E92" w:rsidRDefault="00F80E92" w:rsidP="00F80E92">
            <w:pPr>
              <w:pStyle w:val="Standard"/>
              <w:jc w:val="center"/>
              <w:rPr>
                <w:rFonts w:ascii="Calibri" w:eastAsia="Calibri" w:hAnsi="Calibri" w:cs="Calibri"/>
              </w:rPr>
            </w:pP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33F71D1"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FE1B66"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6DBB92" w14:textId="77777777" w:rsidR="00F80E92" w:rsidRDefault="00F80E92" w:rsidP="00F80E92">
            <w:pPr>
              <w:pStyle w:val="Standard"/>
              <w:jc w:val="center"/>
              <w:rPr>
                <w:rFonts w:ascii="Calibri" w:eastAsia="Calibri" w:hAnsi="Calibri" w:cs="Calibri"/>
              </w:rPr>
            </w:pPr>
          </w:p>
        </w:tc>
        <w:tc>
          <w:tcPr>
            <w:tcW w:w="3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AC1AD9F" w14:textId="77777777" w:rsidR="00F80E92" w:rsidRDefault="00F80E92" w:rsidP="00F80E92">
            <w:pPr>
              <w:pStyle w:val="Standard"/>
              <w:jc w:val="center"/>
              <w:rPr>
                <w:rFonts w:ascii="Calibri" w:eastAsia="Calibri" w:hAnsi="Calibri" w:cs="Calibri"/>
              </w:rPr>
            </w:pPr>
          </w:p>
        </w:tc>
        <w:tc>
          <w:tcPr>
            <w:tcW w:w="3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32EA7F1" w14:textId="77777777" w:rsidR="00F80E92" w:rsidRDefault="00F80E92" w:rsidP="00F80E92">
            <w:pPr>
              <w:pStyle w:val="Standard"/>
              <w:jc w:val="center"/>
              <w:rPr>
                <w:rFonts w:ascii="Calibri" w:eastAsia="Calibri" w:hAnsi="Calibri" w:cs="Calibri"/>
              </w:rPr>
            </w:pPr>
          </w:p>
        </w:tc>
        <w:tc>
          <w:tcPr>
            <w:tcW w:w="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FEDBA11"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78"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07FF35"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c>
          <w:tcPr>
            <w:tcW w:w="357"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D676B5" w14:textId="77777777" w:rsidR="00F80E92" w:rsidRDefault="00F80E92" w:rsidP="00F80E92">
            <w:pPr>
              <w:pStyle w:val="Standard"/>
              <w:jc w:val="center"/>
              <w:rPr>
                <w:rFonts w:ascii="Calibri" w:eastAsia="Calibri" w:hAnsi="Calibri" w:cs="Calibri"/>
              </w:rPr>
            </w:pPr>
            <w:r>
              <w:rPr>
                <w:rFonts w:ascii="Calibri" w:eastAsia="Calibri" w:hAnsi="Calibri" w:cs="Calibri"/>
              </w:rPr>
              <w:t>+</w:t>
            </w:r>
          </w:p>
        </w:tc>
      </w:tr>
    </w:tbl>
    <w:p w14:paraId="1E024725" w14:textId="77777777" w:rsidR="0060049C" w:rsidRDefault="0060049C">
      <w:pPr>
        <w:pStyle w:val="Standard"/>
        <w:spacing w:after="160" w:line="259" w:lineRule="auto"/>
      </w:pPr>
    </w:p>
    <w:p w14:paraId="58702963" w14:textId="77777777" w:rsidR="0060049C" w:rsidRPr="0060049C" w:rsidRDefault="0060049C" w:rsidP="0060049C">
      <w:pPr>
        <w:rPr>
          <w:lang w:val="pl-PL" w:eastAsia="ar-SA"/>
        </w:rPr>
      </w:pPr>
    </w:p>
    <w:p w14:paraId="61F097B9" w14:textId="77777777" w:rsidR="0060049C" w:rsidRPr="0060049C" w:rsidRDefault="0060049C" w:rsidP="0060049C">
      <w:pPr>
        <w:rPr>
          <w:lang w:val="pl-PL" w:eastAsia="ar-SA"/>
        </w:rPr>
      </w:pPr>
    </w:p>
    <w:p w14:paraId="65F98F76" w14:textId="77777777" w:rsidR="0060049C" w:rsidRPr="0060049C" w:rsidRDefault="0060049C" w:rsidP="0060049C">
      <w:pPr>
        <w:rPr>
          <w:lang w:val="pl-PL" w:eastAsia="ar-SA"/>
        </w:rPr>
      </w:pPr>
    </w:p>
    <w:p w14:paraId="32019A5A" w14:textId="77777777" w:rsidR="0060049C" w:rsidRPr="0060049C" w:rsidRDefault="0060049C" w:rsidP="0060049C">
      <w:pPr>
        <w:rPr>
          <w:lang w:val="pl-PL" w:eastAsia="ar-SA"/>
        </w:rPr>
      </w:pPr>
    </w:p>
    <w:p w14:paraId="028B4B89" w14:textId="77777777" w:rsidR="0060049C" w:rsidRPr="0060049C" w:rsidRDefault="0060049C" w:rsidP="0060049C">
      <w:pPr>
        <w:rPr>
          <w:lang w:val="pl-PL" w:eastAsia="ar-SA"/>
        </w:rPr>
      </w:pPr>
    </w:p>
    <w:p w14:paraId="34DD7C45" w14:textId="77777777" w:rsidR="0060049C" w:rsidRPr="0060049C" w:rsidRDefault="0060049C" w:rsidP="0060049C">
      <w:pPr>
        <w:rPr>
          <w:lang w:val="pl-PL" w:eastAsia="ar-SA"/>
        </w:rPr>
      </w:pPr>
    </w:p>
    <w:p w14:paraId="2FF53112" w14:textId="77777777" w:rsidR="0060049C" w:rsidRPr="0060049C" w:rsidRDefault="0060049C" w:rsidP="0060049C">
      <w:pPr>
        <w:rPr>
          <w:lang w:val="pl-PL" w:eastAsia="ar-SA"/>
        </w:rPr>
      </w:pPr>
    </w:p>
    <w:p w14:paraId="6C684D63" w14:textId="77777777" w:rsidR="0060049C" w:rsidRPr="0060049C" w:rsidRDefault="0060049C" w:rsidP="0060049C">
      <w:pPr>
        <w:rPr>
          <w:lang w:val="pl-PL" w:eastAsia="ar-SA"/>
        </w:rPr>
      </w:pPr>
    </w:p>
    <w:p w14:paraId="786DC499" w14:textId="77777777" w:rsidR="0060049C" w:rsidRPr="0060049C" w:rsidRDefault="0060049C" w:rsidP="0060049C">
      <w:pPr>
        <w:rPr>
          <w:lang w:val="pl-PL" w:eastAsia="ar-SA"/>
        </w:rPr>
      </w:pPr>
    </w:p>
    <w:p w14:paraId="261C28AE" w14:textId="77777777" w:rsidR="0060049C" w:rsidRPr="0060049C" w:rsidRDefault="0060049C" w:rsidP="0060049C">
      <w:pPr>
        <w:rPr>
          <w:lang w:val="pl-PL" w:eastAsia="ar-SA"/>
        </w:rPr>
      </w:pPr>
    </w:p>
    <w:p w14:paraId="215161DF" w14:textId="77777777" w:rsidR="0060049C" w:rsidRPr="0060049C" w:rsidRDefault="0060049C" w:rsidP="0060049C">
      <w:pPr>
        <w:rPr>
          <w:lang w:val="pl-PL" w:eastAsia="ar-SA"/>
        </w:rPr>
      </w:pPr>
    </w:p>
    <w:p w14:paraId="4A246680" w14:textId="77777777" w:rsidR="0060049C" w:rsidRPr="0060049C" w:rsidRDefault="0060049C" w:rsidP="0060049C">
      <w:pPr>
        <w:rPr>
          <w:lang w:val="pl-PL" w:eastAsia="ar-SA"/>
        </w:rPr>
      </w:pPr>
    </w:p>
    <w:p w14:paraId="717D2912" w14:textId="77777777" w:rsidR="0060049C" w:rsidRPr="0060049C" w:rsidRDefault="0060049C" w:rsidP="0060049C">
      <w:pPr>
        <w:rPr>
          <w:lang w:val="pl-PL" w:eastAsia="ar-SA"/>
        </w:rPr>
      </w:pPr>
    </w:p>
    <w:p w14:paraId="699D78F2" w14:textId="77777777" w:rsidR="00EA2DD4" w:rsidRDefault="00EA2DD4">
      <w:pPr>
        <w:pStyle w:val="Standard"/>
        <w:rPr>
          <w:lang w:val="en-GB"/>
        </w:rPr>
      </w:pPr>
    </w:p>
    <w:tbl>
      <w:tblPr>
        <w:tblW w:w="9781" w:type="dxa"/>
        <w:tblInd w:w="-72" w:type="dxa"/>
        <w:tblLayout w:type="fixed"/>
        <w:tblCellMar>
          <w:left w:w="10" w:type="dxa"/>
          <w:right w:w="10" w:type="dxa"/>
        </w:tblCellMar>
        <w:tblLook w:val="0000" w:firstRow="0" w:lastRow="0" w:firstColumn="0" w:lastColumn="0" w:noHBand="0" w:noVBand="0"/>
      </w:tblPr>
      <w:tblGrid>
        <w:gridCol w:w="863"/>
        <w:gridCol w:w="720"/>
        <w:gridCol w:w="8198"/>
      </w:tblGrid>
      <w:tr w:rsidR="00EA2DD4" w14:paraId="7D4DF5FD" w14:textId="77777777">
        <w:trPr>
          <w:trHeight w:val="284"/>
        </w:trPr>
        <w:tc>
          <w:tcPr>
            <w:tcW w:w="9781"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35BAD9" w14:textId="77777777" w:rsidR="00EA2DD4" w:rsidRDefault="00E1140D">
            <w:pPr>
              <w:pStyle w:val="Standard"/>
              <w:numPr>
                <w:ilvl w:val="1"/>
                <w:numId w:val="4"/>
              </w:numPr>
              <w:ind w:left="426" w:hanging="426"/>
              <w:rPr>
                <w:rFonts w:eastAsia="Arial Unicode MS"/>
                <w:b/>
                <w:sz w:val="20"/>
                <w:szCs w:val="20"/>
                <w:lang w:val="en-GB" w:eastAsia="pl-PL"/>
              </w:rPr>
            </w:pPr>
            <w:r>
              <w:rPr>
                <w:rFonts w:eastAsia="Arial Unicode MS"/>
                <w:b/>
                <w:sz w:val="20"/>
                <w:szCs w:val="20"/>
                <w:lang w:val="en-GB" w:eastAsia="pl-PL"/>
              </w:rPr>
              <w:t>Criteria of assessment of the intended learning outcomes</w:t>
            </w:r>
          </w:p>
        </w:tc>
      </w:tr>
      <w:tr w:rsidR="00EA2DD4" w14:paraId="192D2436" w14:textId="77777777">
        <w:trPr>
          <w:trHeight w:val="284"/>
        </w:trPr>
        <w:tc>
          <w:tcPr>
            <w:tcW w:w="8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E2DEFA"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Form of classes</w:t>
            </w:r>
          </w:p>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90DE3C"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Grade</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AA6D3B"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Criterion of assessment</w:t>
            </w:r>
          </w:p>
        </w:tc>
      </w:tr>
      <w:tr w:rsidR="00EA2DD4" w14:paraId="3BC79C58" w14:textId="77777777">
        <w:trPr>
          <w:cantSplit/>
          <w:trHeight w:val="255"/>
        </w:trPr>
        <w:tc>
          <w:tcPr>
            <w:tcW w:w="863"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D2F2CC" w14:textId="77777777" w:rsidR="00EA2DD4" w:rsidRDefault="00E1140D">
            <w:pPr>
              <w:pStyle w:val="Standard"/>
              <w:ind w:left="113" w:right="113"/>
              <w:jc w:val="center"/>
              <w:rPr>
                <w:rFonts w:eastAsia="Arial Unicode MS"/>
                <w:b/>
                <w:sz w:val="20"/>
                <w:szCs w:val="20"/>
                <w:lang w:val="en-GB" w:eastAsia="pl-PL"/>
                <w:eastAsianLayout w:id="2077929729" w:vert="1" w:vertCompress="1"/>
              </w:rPr>
            </w:pPr>
            <w:r>
              <w:rPr>
                <w:rFonts w:eastAsia="Arial Unicode MS"/>
                <w:b/>
                <w:sz w:val="20"/>
                <w:szCs w:val="20"/>
                <w:lang w:val="en-GB" w:eastAsia="pl-PL"/>
                <w:eastAsianLayout w:id="2077929729" w:vert="1" w:vertCompress="1"/>
              </w:rPr>
              <w:t xml:space="preserve"> lecture (L)</w:t>
            </w:r>
          </w:p>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B96B60"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3</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59380A" w14:textId="77777777" w:rsidR="00EA2DD4" w:rsidRDefault="00E1140D">
            <w:pPr>
              <w:pStyle w:val="Standard"/>
              <w:rPr>
                <w:sz w:val="18"/>
                <w:lang w:val="en-US"/>
              </w:rPr>
            </w:pPr>
            <w:r>
              <w:rPr>
                <w:sz w:val="18"/>
                <w:lang w:val="en-US"/>
              </w:rPr>
              <w:t>Exam-test, 61-68%  of correct answers</w:t>
            </w:r>
          </w:p>
        </w:tc>
      </w:tr>
      <w:tr w:rsidR="00EA2DD4" w14:paraId="3D39834D"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C5A519"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5B94B7"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3,5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64E1DB" w14:textId="77777777" w:rsidR="00EA2DD4" w:rsidRDefault="00E1140D">
            <w:pPr>
              <w:pStyle w:val="Standard"/>
              <w:rPr>
                <w:sz w:val="18"/>
                <w:lang w:val="en-US"/>
              </w:rPr>
            </w:pPr>
            <w:r>
              <w:rPr>
                <w:sz w:val="18"/>
                <w:lang w:val="en-US"/>
              </w:rPr>
              <w:t>Exam -test, 69-76% of correct answers</w:t>
            </w:r>
          </w:p>
        </w:tc>
      </w:tr>
      <w:tr w:rsidR="00EA2DD4" w14:paraId="49BDC05F"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6EE2AF"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FB38E0"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4</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C1D965" w14:textId="77777777" w:rsidR="00EA2DD4" w:rsidRDefault="00E1140D">
            <w:pPr>
              <w:pStyle w:val="Standard"/>
              <w:rPr>
                <w:sz w:val="18"/>
                <w:lang w:val="en-US"/>
              </w:rPr>
            </w:pPr>
            <w:r>
              <w:rPr>
                <w:sz w:val="18"/>
                <w:lang w:val="en-US"/>
              </w:rPr>
              <w:t>Exam -test, 77-84% of correct answers</w:t>
            </w:r>
          </w:p>
        </w:tc>
      </w:tr>
      <w:tr w:rsidR="00EA2DD4" w14:paraId="7AB96F3A"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89DDB2"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0ABFB2"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4,5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68D4D3" w14:textId="77777777" w:rsidR="00EA2DD4" w:rsidRDefault="00E1140D">
            <w:pPr>
              <w:pStyle w:val="Standard"/>
              <w:rPr>
                <w:sz w:val="18"/>
                <w:lang w:val="en-US"/>
              </w:rPr>
            </w:pPr>
            <w:r>
              <w:rPr>
                <w:sz w:val="18"/>
                <w:lang w:val="en-US"/>
              </w:rPr>
              <w:t>Exam -test, 85-92% of correct answers</w:t>
            </w:r>
          </w:p>
        </w:tc>
      </w:tr>
      <w:tr w:rsidR="00EA2DD4" w14:paraId="6AAB2524"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ECF656"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B31B3B"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28860A" w14:textId="77777777" w:rsidR="00EA2DD4" w:rsidRPr="00F80E92" w:rsidRDefault="00E1140D">
            <w:pPr>
              <w:pStyle w:val="Standard"/>
              <w:rPr>
                <w:lang w:val="en-US"/>
              </w:rPr>
            </w:pPr>
            <w:r>
              <w:rPr>
                <w:sz w:val="20"/>
                <w:lang w:val="en-US"/>
              </w:rPr>
              <w:t>Exam -test</w:t>
            </w:r>
            <w:r>
              <w:rPr>
                <w:sz w:val="18"/>
                <w:lang w:val="en-US"/>
              </w:rPr>
              <w:t>, 93-100% of correct</w:t>
            </w:r>
            <w:r>
              <w:rPr>
                <w:sz w:val="20"/>
                <w:lang w:val="en-US"/>
              </w:rPr>
              <w:t xml:space="preserve">  answers</w:t>
            </w:r>
          </w:p>
        </w:tc>
      </w:tr>
      <w:tr w:rsidR="00EA2DD4" w14:paraId="4A643D9B" w14:textId="77777777">
        <w:trPr>
          <w:cantSplit/>
          <w:trHeight w:val="255"/>
        </w:trPr>
        <w:tc>
          <w:tcPr>
            <w:tcW w:w="863"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BCCB6A" w14:textId="77777777" w:rsidR="00EA2DD4" w:rsidRDefault="00E1140D">
            <w:pPr>
              <w:pStyle w:val="Standard"/>
              <w:ind w:left="-57" w:right="-57"/>
              <w:jc w:val="center"/>
              <w:rPr>
                <w:rFonts w:eastAsia="Arial Unicode MS"/>
                <w:b/>
                <w:spacing w:val="-5"/>
                <w:sz w:val="20"/>
                <w:szCs w:val="20"/>
                <w:lang w:val="en-GB" w:eastAsia="pl-PL"/>
                <w:eastAsianLayout w:id="2077929730" w:vert="1" w:vertCompress="1"/>
              </w:rPr>
            </w:pPr>
            <w:r>
              <w:rPr>
                <w:rFonts w:eastAsia="Arial Unicode MS"/>
                <w:b/>
                <w:spacing w:val="-5"/>
                <w:sz w:val="20"/>
                <w:szCs w:val="20"/>
                <w:lang w:val="en-GB" w:eastAsia="pl-PL"/>
                <w:eastAsianLayout w:id="2077929730" w:vert="1" w:vertCompress="1"/>
              </w:rPr>
              <w:t>classes (C)*</w:t>
            </w:r>
          </w:p>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48C94"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3</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21F941" w14:textId="77777777" w:rsidR="00EA2DD4" w:rsidRDefault="00E1140D">
            <w:pPr>
              <w:pStyle w:val="Standard"/>
              <w:ind w:right="113"/>
              <w:rPr>
                <w:sz w:val="18"/>
                <w:lang w:val="en-US"/>
              </w:rPr>
            </w:pPr>
            <w:r>
              <w:rPr>
                <w:sz w:val="18"/>
                <w:lang w:val="en-US"/>
              </w:rPr>
              <w:t>61-68%  Pass the test on satisfactory grade and credit reports of the classes</w:t>
            </w:r>
          </w:p>
        </w:tc>
      </w:tr>
      <w:tr w:rsidR="00EA2DD4" w14:paraId="44F96EAB"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9C3B0E"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923019"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3,5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4C08C7" w14:textId="77777777" w:rsidR="00EA2DD4" w:rsidRDefault="00E1140D">
            <w:pPr>
              <w:pStyle w:val="Standard"/>
              <w:rPr>
                <w:sz w:val="18"/>
                <w:lang w:val="en-US"/>
              </w:rPr>
            </w:pPr>
            <w:r>
              <w:rPr>
                <w:sz w:val="18"/>
                <w:lang w:val="en-US"/>
              </w:rPr>
              <w:t>69-76%  Pass the test on more than satisfactory grade and credit reports of the classes</w:t>
            </w:r>
          </w:p>
        </w:tc>
      </w:tr>
      <w:tr w:rsidR="00EA2DD4" w14:paraId="2DCB47F6"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176EB0"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FE243E"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4</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C10AE1" w14:textId="77777777" w:rsidR="00EA2DD4" w:rsidRDefault="00E1140D">
            <w:pPr>
              <w:pStyle w:val="Standard"/>
              <w:rPr>
                <w:sz w:val="18"/>
                <w:lang w:val="en-US"/>
              </w:rPr>
            </w:pPr>
            <w:r>
              <w:rPr>
                <w:sz w:val="18"/>
                <w:lang w:val="en-US"/>
              </w:rPr>
              <w:t>77-84% Pass the test on good grade and credit reports of the classes</w:t>
            </w:r>
          </w:p>
        </w:tc>
      </w:tr>
      <w:tr w:rsidR="00EA2DD4" w14:paraId="6C5ECAE4"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946342"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B0D256"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4,5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8214A4" w14:textId="77777777" w:rsidR="00EA2DD4" w:rsidRDefault="00E1140D">
            <w:pPr>
              <w:pStyle w:val="Standard"/>
              <w:rPr>
                <w:sz w:val="18"/>
                <w:lang w:val="en-US"/>
              </w:rPr>
            </w:pPr>
            <w:r>
              <w:rPr>
                <w:sz w:val="18"/>
                <w:lang w:val="en-US"/>
              </w:rPr>
              <w:t>85-92% Pass the test on more than good grade and credit reports of the classes on time</w:t>
            </w:r>
          </w:p>
        </w:tc>
      </w:tr>
      <w:tr w:rsidR="00EA2DD4" w14:paraId="5D15F79B"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9A7BA7"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865BA8"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771963" w14:textId="77777777" w:rsidR="00EA2DD4" w:rsidRDefault="00E1140D">
            <w:pPr>
              <w:pStyle w:val="Standard"/>
              <w:rPr>
                <w:sz w:val="18"/>
                <w:lang w:val="en-US"/>
              </w:rPr>
            </w:pPr>
            <w:r>
              <w:rPr>
                <w:sz w:val="18"/>
                <w:lang w:val="en-US"/>
              </w:rPr>
              <w:t>93-100%  Pass the test on very good grade and credit reports of the classes on time</w:t>
            </w:r>
          </w:p>
        </w:tc>
      </w:tr>
      <w:tr w:rsidR="00EA2DD4" w14:paraId="434F9142" w14:textId="77777777">
        <w:trPr>
          <w:cantSplit/>
          <w:trHeight w:val="255"/>
        </w:trPr>
        <w:tc>
          <w:tcPr>
            <w:tcW w:w="863"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C8CCE7" w14:textId="77777777" w:rsidR="00EA2DD4" w:rsidRDefault="00E1140D">
            <w:pPr>
              <w:pStyle w:val="Standard"/>
              <w:ind w:left="113" w:right="113"/>
              <w:jc w:val="center"/>
              <w:rPr>
                <w:rFonts w:eastAsia="Arial Unicode MS"/>
                <w:b/>
                <w:sz w:val="20"/>
                <w:szCs w:val="20"/>
                <w:lang w:val="en-GB" w:eastAsia="pl-PL"/>
                <w:eastAsianLayout w:id="2077929731" w:vert="1" w:vertCompress="1"/>
              </w:rPr>
            </w:pPr>
            <w:r>
              <w:rPr>
                <w:rFonts w:eastAsia="Arial Unicode MS"/>
                <w:b/>
                <w:sz w:val="20"/>
                <w:szCs w:val="20"/>
                <w:lang w:val="en-GB" w:eastAsia="pl-PL"/>
                <w:eastAsianLayout w:id="2077929731" w:vert="1" w:vertCompress="1"/>
              </w:rPr>
              <w:t>others (...)*</w:t>
            </w:r>
          </w:p>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697A5B"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3</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87D6FE" w14:textId="77777777" w:rsidR="00EA2DD4" w:rsidRDefault="00E1140D">
            <w:pPr>
              <w:pStyle w:val="Standard"/>
              <w:ind w:left="8" w:right="113"/>
              <w:rPr>
                <w:sz w:val="18"/>
                <w:lang w:val="en-US"/>
              </w:rPr>
            </w:pPr>
            <w:r>
              <w:rPr>
                <w:sz w:val="18"/>
                <w:lang w:val="en-US"/>
              </w:rPr>
              <w:t>61-68%  Pass the laboratory exercises reports on a satisfactory grade</w:t>
            </w:r>
          </w:p>
        </w:tc>
      </w:tr>
      <w:tr w:rsidR="00EA2DD4" w14:paraId="057FA1D5"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8479A6"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3BCBFE"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3,5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0D9E52" w14:textId="77777777" w:rsidR="00EA2DD4" w:rsidRDefault="00E1140D">
            <w:pPr>
              <w:pStyle w:val="Standard"/>
              <w:rPr>
                <w:sz w:val="18"/>
                <w:lang w:val="en-US"/>
              </w:rPr>
            </w:pPr>
            <w:r>
              <w:rPr>
                <w:sz w:val="18"/>
                <w:lang w:val="en-US"/>
              </w:rPr>
              <w:t>69-76%  Pass the laboratory exercises reports on more than a satisfactory grade</w:t>
            </w:r>
          </w:p>
        </w:tc>
      </w:tr>
      <w:tr w:rsidR="00EA2DD4" w14:paraId="67632E53"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702D64"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8A13F8"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4</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2CE53D" w14:textId="77777777" w:rsidR="00EA2DD4" w:rsidRDefault="00E1140D">
            <w:pPr>
              <w:pStyle w:val="Standard"/>
              <w:rPr>
                <w:sz w:val="18"/>
                <w:lang w:val="en-US"/>
              </w:rPr>
            </w:pPr>
            <w:r>
              <w:rPr>
                <w:sz w:val="18"/>
                <w:lang w:val="en-US"/>
              </w:rPr>
              <w:t>77-84% Pass the laboratory exercises reports on a good grade</w:t>
            </w:r>
          </w:p>
        </w:tc>
      </w:tr>
      <w:tr w:rsidR="00EA2DD4" w14:paraId="148F1B74"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F505D5"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EDBADB"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4,5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2654C6" w14:textId="77777777" w:rsidR="00EA2DD4" w:rsidRDefault="00E1140D">
            <w:pPr>
              <w:pStyle w:val="Standard"/>
              <w:rPr>
                <w:sz w:val="18"/>
                <w:lang w:val="en-US"/>
              </w:rPr>
            </w:pPr>
            <w:r>
              <w:rPr>
                <w:sz w:val="18"/>
                <w:lang w:val="en-US"/>
              </w:rPr>
              <w:t>85-92% Pass the laboratory exercises reports on more than a good grade</w:t>
            </w:r>
          </w:p>
        </w:tc>
      </w:tr>
      <w:tr w:rsidR="00EA2DD4" w14:paraId="28BC66D1" w14:textId="77777777">
        <w:trPr>
          <w:trHeight w:val="255"/>
        </w:trPr>
        <w:tc>
          <w:tcPr>
            <w:tcW w:w="863"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1CFDCB" w14:textId="77777777" w:rsidR="003A6878" w:rsidRDefault="003A6878"/>
        </w:tc>
        <w:tc>
          <w:tcPr>
            <w:tcW w:w="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41279D" w14:textId="77777777" w:rsidR="00EA2DD4" w:rsidRDefault="00E1140D">
            <w:pPr>
              <w:pStyle w:val="Standard"/>
              <w:jc w:val="center"/>
              <w:rPr>
                <w:rFonts w:eastAsia="Arial Unicode MS"/>
                <w:b/>
                <w:sz w:val="20"/>
                <w:szCs w:val="20"/>
                <w:lang w:val="en-GB" w:eastAsia="pl-PL"/>
              </w:rPr>
            </w:pPr>
            <w:r>
              <w:rPr>
                <w:rFonts w:eastAsia="Arial Unicode MS"/>
                <w:b/>
                <w:sz w:val="20"/>
                <w:szCs w:val="20"/>
                <w:lang w:val="en-GB" w:eastAsia="pl-PL"/>
              </w:rPr>
              <w:t>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99AE31" w14:textId="77777777" w:rsidR="00EA2DD4" w:rsidRDefault="00E1140D">
            <w:pPr>
              <w:pStyle w:val="Standard"/>
              <w:rPr>
                <w:sz w:val="18"/>
                <w:lang w:val="en-US"/>
              </w:rPr>
            </w:pPr>
            <w:r>
              <w:rPr>
                <w:sz w:val="18"/>
                <w:lang w:val="en-US"/>
              </w:rPr>
              <w:t>93-100%  Pass the laboratory exercises reports on a very good grade</w:t>
            </w:r>
          </w:p>
        </w:tc>
      </w:tr>
    </w:tbl>
    <w:p w14:paraId="5EC131AC" w14:textId="77777777" w:rsidR="0060049C" w:rsidRDefault="0060049C" w:rsidP="0060049C">
      <w:pPr>
        <w:pStyle w:val="Standard"/>
        <w:rPr>
          <w:lang w:val="en-GB"/>
        </w:rPr>
      </w:pPr>
    </w:p>
    <w:p w14:paraId="349B73D8" w14:textId="77777777" w:rsidR="001942B5" w:rsidRDefault="001942B5" w:rsidP="0060049C">
      <w:pPr>
        <w:pStyle w:val="Standard"/>
        <w:rPr>
          <w:lang w:val="en-GB"/>
        </w:rPr>
      </w:pPr>
    </w:p>
    <w:p w14:paraId="4AB7EF93" w14:textId="77777777" w:rsidR="001942B5" w:rsidRDefault="001942B5" w:rsidP="0060049C">
      <w:pPr>
        <w:pStyle w:val="Standard"/>
        <w:rPr>
          <w:lang w:val="en-GB"/>
        </w:rPr>
      </w:pPr>
    </w:p>
    <w:p w14:paraId="0D6EA688" w14:textId="77777777" w:rsidR="001942B5" w:rsidRDefault="001942B5" w:rsidP="0060049C">
      <w:pPr>
        <w:pStyle w:val="Standard"/>
        <w:rPr>
          <w:lang w:val="en-GB"/>
        </w:rPr>
      </w:pPr>
    </w:p>
    <w:p w14:paraId="68F777DC" w14:textId="1B11E9E0" w:rsidR="001942B5" w:rsidRDefault="001942B5" w:rsidP="0060049C">
      <w:pPr>
        <w:pStyle w:val="Standard"/>
        <w:rPr>
          <w:lang w:val="en-GB"/>
        </w:rPr>
      </w:pPr>
    </w:p>
    <w:p w14:paraId="1945F7A4" w14:textId="2C3A0A13" w:rsidR="00214A18" w:rsidRDefault="00214A18" w:rsidP="0060049C">
      <w:pPr>
        <w:pStyle w:val="Standard"/>
        <w:rPr>
          <w:lang w:val="en-GB"/>
        </w:rPr>
      </w:pPr>
    </w:p>
    <w:p w14:paraId="49A136EB" w14:textId="48C4C22B" w:rsidR="00214A18" w:rsidRDefault="00214A18" w:rsidP="0060049C">
      <w:pPr>
        <w:pStyle w:val="Standard"/>
        <w:rPr>
          <w:lang w:val="en-GB"/>
        </w:rPr>
      </w:pPr>
    </w:p>
    <w:p w14:paraId="3F59BB92" w14:textId="707DA29B" w:rsidR="00214A18" w:rsidRDefault="00214A18" w:rsidP="0060049C">
      <w:pPr>
        <w:pStyle w:val="Standard"/>
        <w:rPr>
          <w:lang w:val="en-GB"/>
        </w:rPr>
      </w:pPr>
    </w:p>
    <w:p w14:paraId="1ED41AF5" w14:textId="4A1AEC37" w:rsidR="00214A18" w:rsidRDefault="00214A18" w:rsidP="0060049C">
      <w:pPr>
        <w:pStyle w:val="Standard"/>
        <w:rPr>
          <w:lang w:val="en-GB"/>
        </w:rPr>
      </w:pPr>
    </w:p>
    <w:p w14:paraId="05E4D133" w14:textId="5559C507" w:rsidR="00214A18" w:rsidRDefault="00214A18" w:rsidP="0060049C">
      <w:pPr>
        <w:pStyle w:val="Standard"/>
        <w:rPr>
          <w:lang w:val="en-GB"/>
        </w:rPr>
      </w:pPr>
    </w:p>
    <w:p w14:paraId="6FE87655" w14:textId="77777777" w:rsidR="004F05BF" w:rsidRDefault="004F05BF" w:rsidP="0060049C">
      <w:pPr>
        <w:pStyle w:val="Standard"/>
        <w:rPr>
          <w:lang w:val="en-GB"/>
        </w:rPr>
      </w:pPr>
    </w:p>
    <w:p w14:paraId="2CA1494E" w14:textId="42860090" w:rsidR="00214A18" w:rsidRDefault="00214A18" w:rsidP="0060049C">
      <w:pPr>
        <w:pStyle w:val="Standard"/>
        <w:rPr>
          <w:lang w:val="en-GB"/>
        </w:rPr>
      </w:pPr>
    </w:p>
    <w:p w14:paraId="78BE258F" w14:textId="77777777" w:rsidR="001942B5" w:rsidRDefault="001942B5" w:rsidP="0060049C">
      <w:pPr>
        <w:pStyle w:val="Standard"/>
        <w:rPr>
          <w:lang w:val="en-GB"/>
        </w:rPr>
      </w:pPr>
    </w:p>
    <w:p w14:paraId="31B3DBB5" w14:textId="77777777" w:rsidR="001942B5" w:rsidRDefault="001942B5" w:rsidP="0060049C">
      <w:pPr>
        <w:pStyle w:val="Standard"/>
        <w:rPr>
          <w:lang w:val="en-GB"/>
        </w:rPr>
      </w:pPr>
    </w:p>
    <w:p w14:paraId="5C0072DD" w14:textId="77777777" w:rsidR="001942B5" w:rsidRDefault="001942B5" w:rsidP="0060049C">
      <w:pPr>
        <w:pStyle w:val="Standard"/>
        <w:rPr>
          <w:lang w:val="en-GB"/>
        </w:rPr>
      </w:pPr>
    </w:p>
    <w:p w14:paraId="18436666" w14:textId="77777777" w:rsidR="00EA2DD4" w:rsidRDefault="00E1140D" w:rsidP="0060049C">
      <w:pPr>
        <w:pStyle w:val="Standard"/>
        <w:numPr>
          <w:ilvl w:val="0"/>
          <w:numId w:val="4"/>
        </w:numPr>
        <w:rPr>
          <w:b/>
          <w:sz w:val="20"/>
          <w:szCs w:val="20"/>
          <w:lang w:val="en-GB"/>
        </w:rPr>
      </w:pPr>
      <w:r>
        <w:rPr>
          <w:b/>
          <w:sz w:val="20"/>
          <w:szCs w:val="20"/>
          <w:lang w:val="en-GB"/>
        </w:rPr>
        <w:lastRenderedPageBreak/>
        <w:t>BALANCE OF ECTS  CREDITS – STUDENT’S WORK INPUT</w:t>
      </w:r>
    </w:p>
    <w:tbl>
      <w:tblPr>
        <w:tblW w:w="9781" w:type="dxa"/>
        <w:tblInd w:w="-34" w:type="dxa"/>
        <w:tblLayout w:type="fixed"/>
        <w:tblCellMar>
          <w:left w:w="10" w:type="dxa"/>
          <w:right w:w="10" w:type="dxa"/>
        </w:tblCellMar>
        <w:tblLook w:val="0000" w:firstRow="0" w:lastRow="0" w:firstColumn="0" w:lastColumn="0" w:noHBand="0" w:noVBand="0"/>
      </w:tblPr>
      <w:tblGrid>
        <w:gridCol w:w="6616"/>
        <w:gridCol w:w="3165"/>
      </w:tblGrid>
      <w:tr w:rsidR="00EA2DD4" w14:paraId="108501F0" w14:textId="77777777">
        <w:tc>
          <w:tcPr>
            <w:tcW w:w="661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BC0FEC" w14:textId="77777777" w:rsidR="00EA2DD4" w:rsidRDefault="00E1140D">
            <w:pPr>
              <w:pStyle w:val="Standard"/>
              <w:snapToGrid w:val="0"/>
              <w:jc w:val="center"/>
              <w:rPr>
                <w:b/>
                <w:sz w:val="20"/>
                <w:szCs w:val="20"/>
                <w:lang w:val="en-GB"/>
              </w:rPr>
            </w:pPr>
            <w:r>
              <w:rPr>
                <w:b/>
                <w:sz w:val="20"/>
                <w:szCs w:val="20"/>
                <w:lang w:val="en-GB"/>
              </w:rPr>
              <w:t>Category</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BCBC5" w14:textId="77777777" w:rsidR="00EA2DD4" w:rsidRDefault="00E1140D">
            <w:pPr>
              <w:pStyle w:val="Standard"/>
              <w:snapToGrid w:val="0"/>
              <w:jc w:val="center"/>
              <w:rPr>
                <w:b/>
                <w:sz w:val="20"/>
                <w:szCs w:val="20"/>
                <w:lang w:val="en-GB"/>
              </w:rPr>
            </w:pPr>
            <w:r>
              <w:rPr>
                <w:b/>
                <w:sz w:val="20"/>
                <w:szCs w:val="20"/>
                <w:lang w:val="en-GB"/>
              </w:rPr>
              <w:t>Student's workload</w:t>
            </w:r>
          </w:p>
        </w:tc>
      </w:tr>
      <w:tr w:rsidR="00EA2DD4" w14:paraId="167E4963" w14:textId="77777777">
        <w:tc>
          <w:tcPr>
            <w:tcW w:w="66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A7FE98" w14:textId="77777777" w:rsidR="003A6878" w:rsidRDefault="003A6878"/>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F0615" w14:textId="77777777" w:rsidR="00EA2DD4" w:rsidRDefault="00E1140D">
            <w:pPr>
              <w:pStyle w:val="Standard"/>
              <w:jc w:val="center"/>
              <w:rPr>
                <w:b/>
                <w:sz w:val="16"/>
                <w:szCs w:val="16"/>
                <w:lang w:val="en-GB"/>
              </w:rPr>
            </w:pPr>
            <w:r>
              <w:rPr>
                <w:b/>
                <w:sz w:val="16"/>
                <w:szCs w:val="16"/>
                <w:lang w:val="en-GB"/>
              </w:rPr>
              <w:t>Full-time</w:t>
            </w:r>
          </w:p>
          <w:p w14:paraId="32F90695" w14:textId="77777777" w:rsidR="00EA2DD4" w:rsidRDefault="00E1140D">
            <w:pPr>
              <w:pStyle w:val="Standard"/>
              <w:snapToGrid w:val="0"/>
              <w:jc w:val="center"/>
              <w:rPr>
                <w:b/>
                <w:sz w:val="16"/>
                <w:szCs w:val="16"/>
                <w:lang w:val="en-GB"/>
              </w:rPr>
            </w:pPr>
            <w:r>
              <w:rPr>
                <w:b/>
                <w:sz w:val="16"/>
                <w:szCs w:val="16"/>
                <w:lang w:val="en-GB"/>
              </w:rPr>
              <w:t>studies</w:t>
            </w:r>
          </w:p>
        </w:tc>
      </w:tr>
      <w:tr w:rsidR="00EA2DD4" w14:paraId="39F91529" w14:textId="77777777">
        <w:tc>
          <w:tcPr>
            <w:tcW w:w="661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05D22AD8" w14:textId="77777777" w:rsidR="00EA2DD4" w:rsidRDefault="00E1140D">
            <w:pPr>
              <w:pStyle w:val="Standard"/>
              <w:snapToGrid w:val="0"/>
              <w:rPr>
                <w:i/>
                <w:sz w:val="18"/>
                <w:szCs w:val="18"/>
                <w:lang w:val="en-GB"/>
              </w:rPr>
            </w:pPr>
            <w:r>
              <w:rPr>
                <w:i/>
                <w:sz w:val="18"/>
                <w:szCs w:val="18"/>
                <w:lang w:val="en-GB"/>
              </w:rPr>
              <w:t>NUMBER OF HOURS WITH THE DIRECT PARTICIPATION OF THE TEACHER /CONTACT HOURS/</w:t>
            </w:r>
          </w:p>
        </w:tc>
        <w:tc>
          <w:tcPr>
            <w:tcW w:w="3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C245B5" w14:textId="77777777" w:rsidR="00EA2DD4" w:rsidRDefault="00E1140D">
            <w:pPr>
              <w:pStyle w:val="Standard"/>
              <w:jc w:val="center"/>
              <w:rPr>
                <w:b/>
                <w:sz w:val="20"/>
              </w:rPr>
            </w:pPr>
            <w:r>
              <w:rPr>
                <w:b/>
                <w:sz w:val="20"/>
              </w:rPr>
              <w:t>55</w:t>
            </w:r>
          </w:p>
        </w:tc>
      </w:tr>
      <w:tr w:rsidR="00EA2DD4" w14:paraId="34A15D29" w14:textId="77777777">
        <w:tc>
          <w:tcPr>
            <w:tcW w:w="6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AD88A8" w14:textId="77777777" w:rsidR="00EA2DD4" w:rsidRDefault="00E1140D">
            <w:pPr>
              <w:pStyle w:val="Standard"/>
              <w:snapToGrid w:val="0"/>
              <w:rPr>
                <w:i/>
                <w:sz w:val="18"/>
                <w:szCs w:val="18"/>
                <w:lang w:val="en-GB"/>
              </w:rPr>
            </w:pPr>
            <w:r>
              <w:rPr>
                <w:i/>
                <w:sz w:val="18"/>
                <w:szCs w:val="18"/>
                <w:lang w:val="en-GB"/>
              </w:rPr>
              <w:t>Participation in lectures*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068CD" w14:textId="77777777" w:rsidR="00EA2DD4" w:rsidRPr="00163900" w:rsidRDefault="00E1140D">
            <w:pPr>
              <w:pStyle w:val="Standard"/>
              <w:jc w:val="center"/>
              <w:rPr>
                <w:sz w:val="20"/>
              </w:rPr>
            </w:pPr>
            <w:r w:rsidRPr="00163900">
              <w:rPr>
                <w:sz w:val="20"/>
              </w:rPr>
              <w:t>20</w:t>
            </w:r>
          </w:p>
        </w:tc>
      </w:tr>
      <w:tr w:rsidR="00EA2DD4" w14:paraId="192666DF" w14:textId="77777777">
        <w:tc>
          <w:tcPr>
            <w:tcW w:w="6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7FBBD2" w14:textId="77777777" w:rsidR="00EA2DD4" w:rsidRDefault="00E1140D">
            <w:pPr>
              <w:pStyle w:val="Standard"/>
              <w:snapToGrid w:val="0"/>
              <w:rPr>
                <w:i/>
                <w:sz w:val="18"/>
                <w:szCs w:val="18"/>
                <w:lang w:val="en-GB"/>
              </w:rPr>
            </w:pPr>
            <w:r>
              <w:rPr>
                <w:i/>
                <w:sz w:val="18"/>
                <w:szCs w:val="18"/>
                <w:lang w:val="en-GB"/>
              </w:rPr>
              <w:t>Participation in classes, seminars, laboratories*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3D89" w14:textId="77777777" w:rsidR="00EA2DD4" w:rsidRPr="00163900" w:rsidRDefault="00E1140D">
            <w:pPr>
              <w:pStyle w:val="Standard"/>
              <w:jc w:val="center"/>
              <w:rPr>
                <w:sz w:val="20"/>
              </w:rPr>
            </w:pPr>
            <w:r w:rsidRPr="00163900">
              <w:rPr>
                <w:sz w:val="20"/>
              </w:rPr>
              <w:t>30</w:t>
            </w:r>
          </w:p>
        </w:tc>
      </w:tr>
      <w:tr w:rsidR="00EA2DD4" w14:paraId="599A5FED" w14:textId="77777777">
        <w:tc>
          <w:tcPr>
            <w:tcW w:w="6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453208" w14:textId="77777777" w:rsidR="00EA2DD4" w:rsidRDefault="00E1140D">
            <w:pPr>
              <w:pStyle w:val="Standard"/>
              <w:snapToGrid w:val="0"/>
              <w:rPr>
                <w:i/>
                <w:sz w:val="18"/>
                <w:szCs w:val="18"/>
                <w:lang w:val="en-GB"/>
              </w:rPr>
            </w:pPr>
            <w:r>
              <w:rPr>
                <w:i/>
                <w:sz w:val="18"/>
                <w:szCs w:val="18"/>
                <w:lang w:val="en-GB"/>
              </w:rPr>
              <w:t>Preparation in the exam/ final test*</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3F84" w14:textId="77777777" w:rsidR="00EA2DD4" w:rsidRPr="00163900" w:rsidRDefault="00EA2DD4">
            <w:pPr>
              <w:pStyle w:val="Standard"/>
              <w:jc w:val="center"/>
              <w:rPr>
                <w:rFonts w:ascii="Calibri" w:eastAsia="Calibri" w:hAnsi="Calibri" w:cs="Calibri"/>
                <w:lang w:val="en-US"/>
              </w:rPr>
            </w:pPr>
          </w:p>
        </w:tc>
      </w:tr>
      <w:tr w:rsidR="00EA2DD4" w14:paraId="6E9747CD" w14:textId="77777777">
        <w:tc>
          <w:tcPr>
            <w:tcW w:w="6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5EF10D" w14:textId="77777777" w:rsidR="00EA2DD4" w:rsidRDefault="00E1140D">
            <w:pPr>
              <w:pStyle w:val="Standard"/>
              <w:snapToGrid w:val="0"/>
              <w:rPr>
                <w:i/>
                <w:sz w:val="18"/>
                <w:szCs w:val="18"/>
                <w:lang w:val="en-GB"/>
              </w:rPr>
            </w:pPr>
            <w:r>
              <w:rPr>
                <w:i/>
                <w:sz w:val="18"/>
                <w:szCs w:val="18"/>
                <w:lang w:val="en-GB"/>
              </w:rPr>
              <w:t>Others*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22D0D" w14:textId="77777777" w:rsidR="00EA2DD4" w:rsidRPr="00163900" w:rsidRDefault="00E1140D">
            <w:pPr>
              <w:pStyle w:val="Standard"/>
              <w:jc w:val="center"/>
            </w:pPr>
            <w:r w:rsidRPr="00163900">
              <w:rPr>
                <w:rFonts w:eastAsia="Calibri"/>
                <w:sz w:val="20"/>
              </w:rPr>
              <w:t>5</w:t>
            </w:r>
            <w:r w:rsidRPr="00163900">
              <w:rPr>
                <w:rFonts w:eastAsia="Calibri"/>
                <w:sz w:val="20"/>
                <w:vertAlign w:val="superscript"/>
              </w:rPr>
              <w:t>1</w:t>
            </w:r>
          </w:p>
        </w:tc>
      </w:tr>
      <w:tr w:rsidR="00EA2DD4" w14:paraId="2D6783F3" w14:textId="77777777">
        <w:tc>
          <w:tcPr>
            <w:tcW w:w="661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3CAA7BE2" w14:textId="77777777" w:rsidR="00EA2DD4" w:rsidRDefault="00E1140D">
            <w:pPr>
              <w:pStyle w:val="Standard"/>
              <w:snapToGrid w:val="0"/>
              <w:rPr>
                <w:i/>
                <w:sz w:val="18"/>
                <w:szCs w:val="18"/>
                <w:lang w:val="en-GB"/>
              </w:rPr>
            </w:pPr>
            <w:r>
              <w:rPr>
                <w:i/>
                <w:sz w:val="18"/>
                <w:szCs w:val="18"/>
                <w:lang w:val="en-GB"/>
              </w:rPr>
              <w:t>INDEPENDENT WORK OF THE STUDENT/NON-CONTACT HOURS/</w:t>
            </w:r>
          </w:p>
        </w:tc>
        <w:tc>
          <w:tcPr>
            <w:tcW w:w="3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5F630B" w14:textId="77777777" w:rsidR="00EA2DD4" w:rsidRDefault="00E1140D">
            <w:pPr>
              <w:pStyle w:val="Standard"/>
              <w:jc w:val="center"/>
              <w:rPr>
                <w:b/>
                <w:sz w:val="20"/>
              </w:rPr>
            </w:pPr>
            <w:r>
              <w:rPr>
                <w:b/>
                <w:sz w:val="20"/>
              </w:rPr>
              <w:t>45</w:t>
            </w:r>
          </w:p>
        </w:tc>
      </w:tr>
      <w:tr w:rsidR="00EA2DD4" w14:paraId="26236532" w14:textId="77777777">
        <w:tc>
          <w:tcPr>
            <w:tcW w:w="6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3DCAEE" w14:textId="77777777" w:rsidR="00EA2DD4" w:rsidRDefault="00E1140D">
            <w:pPr>
              <w:pStyle w:val="Standard"/>
              <w:snapToGrid w:val="0"/>
              <w:rPr>
                <w:i/>
                <w:sz w:val="18"/>
                <w:szCs w:val="18"/>
                <w:lang w:val="en-GB"/>
              </w:rPr>
            </w:pPr>
            <w:r>
              <w:rPr>
                <w:i/>
                <w:sz w:val="18"/>
                <w:szCs w:val="18"/>
                <w:lang w:val="en-GB"/>
              </w:rPr>
              <w:t>Preparation for the lecture*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FB82" w14:textId="77777777" w:rsidR="00EA2DD4" w:rsidRPr="00163900" w:rsidRDefault="00EA2DD4">
            <w:pPr>
              <w:pStyle w:val="Standard"/>
              <w:jc w:val="center"/>
              <w:rPr>
                <w:rFonts w:ascii="Calibri" w:eastAsia="Calibri" w:hAnsi="Calibri" w:cs="Calibri"/>
              </w:rPr>
            </w:pPr>
          </w:p>
        </w:tc>
      </w:tr>
      <w:tr w:rsidR="00EA2DD4" w14:paraId="2B3E0465" w14:textId="77777777">
        <w:tc>
          <w:tcPr>
            <w:tcW w:w="6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EE0721" w14:textId="77777777" w:rsidR="00EA2DD4" w:rsidRDefault="00E1140D">
            <w:pPr>
              <w:pStyle w:val="Standard"/>
              <w:snapToGrid w:val="0"/>
              <w:rPr>
                <w:i/>
                <w:sz w:val="18"/>
                <w:szCs w:val="18"/>
                <w:lang w:val="en-GB"/>
              </w:rPr>
            </w:pPr>
            <w:r>
              <w:rPr>
                <w:i/>
                <w:sz w:val="18"/>
                <w:szCs w:val="18"/>
                <w:lang w:val="en-GB"/>
              </w:rPr>
              <w:t>Preparation for the classes, seminars, laboratories*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46044" w14:textId="77777777" w:rsidR="00EA2DD4" w:rsidRPr="00163900" w:rsidRDefault="00E1140D">
            <w:pPr>
              <w:pStyle w:val="Standard"/>
              <w:jc w:val="center"/>
              <w:rPr>
                <w:color w:val="000000"/>
                <w:sz w:val="20"/>
              </w:rPr>
            </w:pPr>
            <w:r w:rsidRPr="00163900">
              <w:rPr>
                <w:color w:val="000000"/>
                <w:sz w:val="20"/>
              </w:rPr>
              <w:t>25</w:t>
            </w:r>
          </w:p>
        </w:tc>
      </w:tr>
      <w:tr w:rsidR="00EA2DD4" w14:paraId="54087E45" w14:textId="77777777">
        <w:tc>
          <w:tcPr>
            <w:tcW w:w="6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3B5B8E" w14:textId="77777777" w:rsidR="00EA2DD4" w:rsidRDefault="00E1140D">
            <w:pPr>
              <w:pStyle w:val="Standard"/>
              <w:snapToGrid w:val="0"/>
              <w:rPr>
                <w:i/>
                <w:sz w:val="18"/>
                <w:szCs w:val="18"/>
                <w:lang w:val="en-GB"/>
              </w:rPr>
            </w:pPr>
            <w:r>
              <w:rPr>
                <w:i/>
                <w:sz w:val="18"/>
                <w:szCs w:val="18"/>
                <w:lang w:val="en-GB"/>
              </w:rPr>
              <w:t>Preparation for the exam/test*</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4074A" w14:textId="77777777" w:rsidR="00EA2DD4" w:rsidRPr="00163900" w:rsidRDefault="00E1140D">
            <w:pPr>
              <w:pStyle w:val="Standard"/>
              <w:jc w:val="center"/>
              <w:rPr>
                <w:color w:val="000000"/>
                <w:sz w:val="20"/>
              </w:rPr>
            </w:pPr>
            <w:r w:rsidRPr="00163900">
              <w:rPr>
                <w:color w:val="000000"/>
                <w:sz w:val="20"/>
              </w:rPr>
              <w:t>20</w:t>
            </w:r>
          </w:p>
        </w:tc>
      </w:tr>
      <w:tr w:rsidR="00EA2DD4" w14:paraId="309DD51C" w14:textId="77777777">
        <w:tc>
          <w:tcPr>
            <w:tcW w:w="6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E0F57B" w14:textId="77777777" w:rsidR="00EA2DD4" w:rsidRDefault="00E1140D">
            <w:pPr>
              <w:pStyle w:val="Standard"/>
              <w:snapToGrid w:val="0"/>
              <w:rPr>
                <w:i/>
                <w:sz w:val="18"/>
                <w:szCs w:val="18"/>
                <w:lang w:val="en-GB"/>
              </w:rPr>
            </w:pPr>
            <w:r>
              <w:rPr>
                <w:i/>
                <w:sz w:val="18"/>
                <w:szCs w:val="18"/>
                <w:lang w:val="en-GB"/>
              </w:rPr>
              <w:t>Gathering materials for the project/Internet query*</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566A" w14:textId="77777777" w:rsidR="00EA2DD4" w:rsidRPr="00163900" w:rsidRDefault="00EA2DD4">
            <w:pPr>
              <w:pStyle w:val="Standard"/>
              <w:jc w:val="center"/>
              <w:rPr>
                <w:rFonts w:ascii="Calibri" w:eastAsia="Calibri" w:hAnsi="Calibri" w:cs="Calibri"/>
                <w:lang w:val="en-US"/>
              </w:rPr>
            </w:pPr>
          </w:p>
        </w:tc>
      </w:tr>
      <w:tr w:rsidR="00EA2DD4" w14:paraId="510BF290" w14:textId="77777777">
        <w:tc>
          <w:tcPr>
            <w:tcW w:w="6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055A48" w14:textId="77777777" w:rsidR="00EA2DD4" w:rsidRDefault="00E1140D">
            <w:pPr>
              <w:pStyle w:val="Standard"/>
              <w:snapToGrid w:val="0"/>
              <w:rPr>
                <w:i/>
                <w:sz w:val="18"/>
                <w:szCs w:val="18"/>
                <w:lang w:val="en-GB"/>
              </w:rPr>
            </w:pPr>
            <w:r>
              <w:rPr>
                <w:i/>
                <w:sz w:val="18"/>
                <w:szCs w:val="18"/>
                <w:lang w:val="en-GB"/>
              </w:rPr>
              <w:t>Preparation of multimedia presentation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3E19" w14:textId="77777777" w:rsidR="00EA2DD4" w:rsidRPr="00163900" w:rsidRDefault="00EA2DD4">
            <w:pPr>
              <w:pStyle w:val="Standard"/>
              <w:jc w:val="center"/>
              <w:rPr>
                <w:rFonts w:ascii="Calibri" w:eastAsia="Calibri" w:hAnsi="Calibri" w:cs="Calibri"/>
              </w:rPr>
            </w:pPr>
          </w:p>
        </w:tc>
      </w:tr>
      <w:tr w:rsidR="00EA2DD4" w14:paraId="4F9CBE2C" w14:textId="77777777">
        <w:tc>
          <w:tcPr>
            <w:tcW w:w="6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6561F7" w14:textId="77777777" w:rsidR="00EA2DD4" w:rsidRDefault="00E1140D">
            <w:pPr>
              <w:pStyle w:val="Standard"/>
              <w:snapToGrid w:val="0"/>
              <w:rPr>
                <w:i/>
                <w:sz w:val="18"/>
                <w:szCs w:val="18"/>
                <w:lang w:val="en-GB"/>
              </w:rPr>
            </w:pPr>
            <w:r>
              <w:rPr>
                <w:i/>
                <w:sz w:val="18"/>
                <w:szCs w:val="18"/>
                <w:lang w:val="en-GB"/>
              </w:rPr>
              <w:t>Others (please specify e.g. e-learning)*</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C30E7" w14:textId="77777777" w:rsidR="00EA2DD4" w:rsidRPr="00163900" w:rsidRDefault="00EA2DD4">
            <w:pPr>
              <w:pStyle w:val="Standard"/>
              <w:jc w:val="center"/>
              <w:rPr>
                <w:rFonts w:ascii="Calibri" w:eastAsia="Calibri" w:hAnsi="Calibri" w:cs="Calibri"/>
                <w:lang w:val="en-US"/>
              </w:rPr>
            </w:pPr>
          </w:p>
        </w:tc>
      </w:tr>
      <w:tr w:rsidR="00EA2DD4" w14:paraId="6FC171DA" w14:textId="77777777">
        <w:tc>
          <w:tcPr>
            <w:tcW w:w="661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4B3876ED" w14:textId="77777777" w:rsidR="00EA2DD4" w:rsidRDefault="00E1140D">
            <w:pPr>
              <w:pStyle w:val="Standard"/>
              <w:snapToGrid w:val="0"/>
              <w:rPr>
                <w:i/>
                <w:sz w:val="18"/>
                <w:szCs w:val="18"/>
                <w:lang w:val="en-GB"/>
              </w:rPr>
            </w:pPr>
            <w:r>
              <w:rPr>
                <w:i/>
                <w:sz w:val="18"/>
                <w:szCs w:val="18"/>
                <w:lang w:val="en-GB"/>
              </w:rPr>
              <w:t>TOTAL NUMBER OF HOURS</w:t>
            </w:r>
          </w:p>
        </w:tc>
        <w:tc>
          <w:tcPr>
            <w:tcW w:w="3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372CE0" w14:textId="77777777" w:rsidR="00EA2DD4" w:rsidRDefault="00E1140D">
            <w:pPr>
              <w:pStyle w:val="Standard"/>
              <w:ind w:firstLine="33"/>
              <w:jc w:val="center"/>
              <w:rPr>
                <w:b/>
                <w:sz w:val="20"/>
              </w:rPr>
            </w:pPr>
            <w:r>
              <w:rPr>
                <w:b/>
                <w:sz w:val="20"/>
              </w:rPr>
              <w:t>100</w:t>
            </w:r>
          </w:p>
        </w:tc>
      </w:tr>
      <w:tr w:rsidR="00EA2DD4" w14:paraId="1840B48B" w14:textId="77777777">
        <w:tc>
          <w:tcPr>
            <w:tcW w:w="661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6B39A849" w14:textId="77777777" w:rsidR="00EA2DD4" w:rsidRDefault="00E1140D">
            <w:pPr>
              <w:pStyle w:val="Standard"/>
              <w:snapToGrid w:val="0"/>
              <w:rPr>
                <w:sz w:val="18"/>
                <w:szCs w:val="18"/>
                <w:lang w:val="en-GB"/>
              </w:rPr>
            </w:pPr>
            <w:r>
              <w:rPr>
                <w:sz w:val="18"/>
                <w:szCs w:val="18"/>
                <w:lang w:val="en-GB"/>
              </w:rPr>
              <w:t>ECTS credits for the course of study</w:t>
            </w:r>
          </w:p>
        </w:tc>
        <w:tc>
          <w:tcPr>
            <w:tcW w:w="3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F9EE89" w14:textId="77777777" w:rsidR="00EA2DD4" w:rsidRDefault="00E1140D">
            <w:pPr>
              <w:pStyle w:val="Standard"/>
              <w:jc w:val="center"/>
              <w:rPr>
                <w:b/>
                <w:sz w:val="20"/>
              </w:rPr>
            </w:pPr>
            <w:r>
              <w:rPr>
                <w:b/>
                <w:sz w:val="20"/>
              </w:rPr>
              <w:t>4</w:t>
            </w:r>
          </w:p>
        </w:tc>
      </w:tr>
    </w:tbl>
    <w:p w14:paraId="055B09DF" w14:textId="77777777" w:rsidR="00EA2DD4" w:rsidRDefault="00E1140D">
      <w:pPr>
        <w:pStyle w:val="Standard"/>
        <w:rPr>
          <w:b/>
          <w:i/>
          <w:sz w:val="16"/>
          <w:szCs w:val="16"/>
          <w:lang w:val="en-GB"/>
        </w:rPr>
      </w:pPr>
      <w:r>
        <w:rPr>
          <w:b/>
          <w:i/>
          <w:sz w:val="16"/>
          <w:szCs w:val="16"/>
          <w:lang w:val="en-GB"/>
        </w:rPr>
        <w:t>*delete as appropriate</w:t>
      </w:r>
    </w:p>
    <w:p w14:paraId="10966D88" w14:textId="77777777" w:rsidR="00EA2DD4" w:rsidRDefault="00EA2DD4">
      <w:pPr>
        <w:pStyle w:val="Standard"/>
        <w:rPr>
          <w:b/>
          <w:i/>
          <w:sz w:val="16"/>
          <w:szCs w:val="16"/>
          <w:lang w:val="en-GB"/>
        </w:rPr>
      </w:pPr>
    </w:p>
    <w:p w14:paraId="75F4B2C0" w14:textId="07CF43BD" w:rsidR="00EA2DD4" w:rsidRPr="00F80E92" w:rsidRDefault="00E1140D">
      <w:pPr>
        <w:pStyle w:val="Standard"/>
        <w:spacing w:line="254" w:lineRule="auto"/>
        <w:rPr>
          <w:lang w:val="en-US"/>
        </w:rPr>
      </w:pPr>
      <w:r w:rsidRPr="00F80E92">
        <w:rPr>
          <w:color w:val="000000"/>
          <w:sz w:val="18"/>
          <w:szCs w:val="22"/>
          <w:vertAlign w:val="superscript"/>
          <w:lang w:val="en-US" w:eastAsia="pl-PL"/>
        </w:rPr>
        <w:t>1</w:t>
      </w:r>
      <w:r w:rsidRPr="00F80E92">
        <w:rPr>
          <w:color w:val="000000"/>
          <w:sz w:val="18"/>
          <w:szCs w:val="22"/>
          <w:lang w:val="en-US" w:eastAsia="pl-PL"/>
        </w:rPr>
        <w:t xml:space="preserve"> e-learning (without</w:t>
      </w:r>
      <w:r w:rsidR="009E01C6">
        <w:rPr>
          <w:color w:val="000000"/>
          <w:sz w:val="18"/>
          <w:szCs w:val="22"/>
          <w:lang w:val="en-US" w:eastAsia="pl-PL"/>
        </w:rPr>
        <w:t xml:space="preserve"> </w:t>
      </w:r>
      <w:r w:rsidRPr="00F80E92">
        <w:rPr>
          <w:color w:val="000000"/>
          <w:sz w:val="18"/>
          <w:szCs w:val="22"/>
          <w:lang w:val="en-US" w:eastAsia="pl-PL"/>
        </w:rPr>
        <w:t>participation of the lecturer)</w:t>
      </w:r>
    </w:p>
    <w:p w14:paraId="477A605E" w14:textId="77777777" w:rsidR="00EA2DD4" w:rsidRDefault="00EA2DD4">
      <w:pPr>
        <w:pStyle w:val="Standard"/>
        <w:rPr>
          <w:b/>
          <w:i/>
          <w:sz w:val="16"/>
          <w:szCs w:val="16"/>
          <w:lang w:val="en-GB"/>
        </w:rPr>
      </w:pPr>
    </w:p>
    <w:p w14:paraId="3CCFD04A" w14:textId="77777777" w:rsidR="00EA2DD4" w:rsidRDefault="00EA2DD4">
      <w:pPr>
        <w:pStyle w:val="Standard"/>
        <w:rPr>
          <w:b/>
          <w:i/>
          <w:sz w:val="16"/>
          <w:szCs w:val="16"/>
          <w:lang w:val="en-GB"/>
        </w:rPr>
      </w:pPr>
    </w:p>
    <w:p w14:paraId="0B766E11" w14:textId="77777777" w:rsidR="00EA2DD4" w:rsidRDefault="00EA2DD4">
      <w:pPr>
        <w:pStyle w:val="Standard"/>
        <w:rPr>
          <w:b/>
          <w:i/>
          <w:sz w:val="16"/>
          <w:szCs w:val="16"/>
          <w:lang w:val="en-GB"/>
        </w:rPr>
      </w:pPr>
    </w:p>
    <w:p w14:paraId="59694B14" w14:textId="77777777" w:rsidR="00EA2DD4" w:rsidRDefault="00EA2DD4">
      <w:pPr>
        <w:pStyle w:val="Standard"/>
        <w:rPr>
          <w:b/>
          <w:i/>
          <w:sz w:val="16"/>
          <w:szCs w:val="16"/>
          <w:lang w:val="en-GB"/>
        </w:rPr>
      </w:pPr>
    </w:p>
    <w:p w14:paraId="3772345A" w14:textId="77777777" w:rsidR="00EA2DD4" w:rsidRDefault="00EA2DD4">
      <w:pPr>
        <w:pStyle w:val="Standard"/>
        <w:rPr>
          <w:b/>
          <w:i/>
          <w:sz w:val="16"/>
          <w:szCs w:val="16"/>
          <w:lang w:val="en-GB"/>
        </w:rPr>
      </w:pPr>
    </w:p>
    <w:p w14:paraId="334F44BA" w14:textId="77777777" w:rsidR="00EA2DD4" w:rsidRDefault="00EA2DD4">
      <w:pPr>
        <w:pStyle w:val="Standard"/>
        <w:rPr>
          <w:b/>
          <w:i/>
          <w:sz w:val="16"/>
          <w:szCs w:val="16"/>
          <w:lang w:val="en-GB"/>
        </w:rPr>
      </w:pPr>
    </w:p>
    <w:p w14:paraId="030C59DB" w14:textId="77777777" w:rsidR="00EA2DD4" w:rsidRDefault="00EA2DD4">
      <w:pPr>
        <w:pStyle w:val="Standard"/>
        <w:rPr>
          <w:b/>
          <w:i/>
          <w:sz w:val="16"/>
          <w:szCs w:val="16"/>
          <w:lang w:val="en-GB"/>
        </w:rPr>
      </w:pPr>
    </w:p>
    <w:p w14:paraId="0BDFE893" w14:textId="77777777" w:rsidR="00EA2DD4" w:rsidRDefault="00EA2DD4">
      <w:pPr>
        <w:pStyle w:val="Standard"/>
        <w:rPr>
          <w:b/>
          <w:i/>
          <w:sz w:val="16"/>
          <w:szCs w:val="16"/>
          <w:lang w:val="en-GB"/>
        </w:rPr>
      </w:pPr>
    </w:p>
    <w:p w14:paraId="27EA03DB" w14:textId="77777777" w:rsidR="00EA2DD4" w:rsidRDefault="00EA2DD4">
      <w:pPr>
        <w:pStyle w:val="Standard"/>
        <w:rPr>
          <w:b/>
          <w:i/>
          <w:sz w:val="16"/>
          <w:szCs w:val="16"/>
          <w:lang w:val="en-GB"/>
        </w:rPr>
      </w:pPr>
    </w:p>
    <w:p w14:paraId="57A2B8B9" w14:textId="77777777" w:rsidR="00EA2DD4" w:rsidRDefault="00EA2DD4">
      <w:pPr>
        <w:pStyle w:val="Standard"/>
        <w:rPr>
          <w:b/>
          <w:i/>
          <w:sz w:val="16"/>
          <w:szCs w:val="16"/>
          <w:lang w:val="en-GB"/>
        </w:rPr>
      </w:pPr>
    </w:p>
    <w:p w14:paraId="18956970" w14:textId="77777777" w:rsidR="00EA2DD4" w:rsidRDefault="00EA2DD4">
      <w:pPr>
        <w:pStyle w:val="Standard"/>
        <w:rPr>
          <w:b/>
          <w:i/>
          <w:sz w:val="16"/>
          <w:szCs w:val="16"/>
          <w:lang w:val="en-GB"/>
        </w:rPr>
      </w:pPr>
    </w:p>
    <w:p w14:paraId="36FAAFC6" w14:textId="77777777" w:rsidR="00EA2DD4" w:rsidRDefault="00EA2DD4">
      <w:pPr>
        <w:pStyle w:val="Standard"/>
        <w:rPr>
          <w:b/>
          <w:i/>
          <w:sz w:val="16"/>
          <w:szCs w:val="16"/>
          <w:lang w:val="en-GB"/>
        </w:rPr>
      </w:pPr>
    </w:p>
    <w:p w14:paraId="4A3620B6" w14:textId="77777777" w:rsidR="00EA2DD4" w:rsidRDefault="00EA2DD4">
      <w:pPr>
        <w:pStyle w:val="Standard"/>
        <w:rPr>
          <w:b/>
          <w:i/>
          <w:sz w:val="16"/>
          <w:szCs w:val="16"/>
          <w:lang w:val="en-GB"/>
        </w:rPr>
      </w:pPr>
    </w:p>
    <w:p w14:paraId="1991C188" w14:textId="77777777" w:rsidR="00EA2DD4" w:rsidRPr="00F80E92" w:rsidRDefault="00E1140D">
      <w:pPr>
        <w:pStyle w:val="Standard"/>
        <w:rPr>
          <w:lang w:val="en-US"/>
        </w:rPr>
      </w:pPr>
      <w:r>
        <w:rPr>
          <w:b/>
          <w:i/>
          <w:sz w:val="18"/>
          <w:szCs w:val="18"/>
          <w:lang w:val="en-GB"/>
        </w:rPr>
        <w:t xml:space="preserve">Accepted for execution </w:t>
      </w:r>
      <w:r>
        <w:rPr>
          <w:i/>
          <w:sz w:val="14"/>
          <w:szCs w:val="14"/>
          <w:lang w:val="en-GB"/>
        </w:rPr>
        <w:t>(date and legible signatures of the teachers running the course in the given academic year)</w:t>
      </w:r>
    </w:p>
    <w:p w14:paraId="07BA48F7" w14:textId="77777777" w:rsidR="00EA2DD4" w:rsidRDefault="00EA2DD4">
      <w:pPr>
        <w:pStyle w:val="Standard"/>
        <w:ind w:left="1416"/>
        <w:rPr>
          <w:i/>
          <w:sz w:val="16"/>
          <w:szCs w:val="16"/>
          <w:lang w:val="en-GB"/>
        </w:rPr>
      </w:pPr>
    </w:p>
    <w:p w14:paraId="108DD4F2" w14:textId="77777777" w:rsidR="00EA2DD4" w:rsidRDefault="00E1140D">
      <w:pPr>
        <w:pStyle w:val="Standard"/>
        <w:ind w:left="1416"/>
        <w:rPr>
          <w:i/>
          <w:sz w:val="16"/>
          <w:szCs w:val="16"/>
          <w:lang w:val="en-GB"/>
        </w:rPr>
      </w:pPr>
      <w:r>
        <w:rPr>
          <w:i/>
          <w:sz w:val="16"/>
          <w:szCs w:val="16"/>
          <w:lang w:val="en-GB"/>
        </w:rPr>
        <w:t xml:space="preserve">     .......................................................................................................................</w:t>
      </w:r>
    </w:p>
    <w:p w14:paraId="2C2EF7A5" w14:textId="77777777" w:rsidR="00EA2DD4" w:rsidRDefault="00EA2DD4">
      <w:pPr>
        <w:pStyle w:val="Standard"/>
      </w:pPr>
    </w:p>
    <w:sectPr w:rsidR="00EA2DD4" w:rsidSect="007A5302">
      <w:headerReference w:type="default" r:id="rId7"/>
      <w:pgSz w:w="11906" w:h="16838"/>
      <w:pgMar w:top="777" w:right="720" w:bottom="720" w:left="720" w:header="720"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992BC" w14:textId="77777777" w:rsidR="00513BEF" w:rsidRDefault="00513BEF">
      <w:r>
        <w:separator/>
      </w:r>
    </w:p>
  </w:endnote>
  <w:endnote w:type="continuationSeparator" w:id="0">
    <w:p w14:paraId="390F5681" w14:textId="77777777" w:rsidR="00513BEF" w:rsidRDefault="0051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1749E" w14:textId="77777777" w:rsidR="00513BEF" w:rsidRDefault="00513BEF">
      <w:r>
        <w:rPr>
          <w:color w:val="000000"/>
        </w:rPr>
        <w:separator/>
      </w:r>
    </w:p>
  </w:footnote>
  <w:footnote w:type="continuationSeparator" w:id="0">
    <w:p w14:paraId="77EFDE12" w14:textId="77777777" w:rsidR="00513BEF" w:rsidRDefault="00513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84BC" w14:textId="77777777" w:rsidR="00185E46" w:rsidRDefault="00513BEF">
    <w:pPr>
      <w:pStyle w:val="Standard"/>
      <w:jc w:val="right"/>
      <w:rPr>
        <w:b/>
        <w:sz w:val="16"/>
        <w:szCs w:val="16"/>
        <w:lang w:val="en-GB"/>
      </w:rPr>
    </w:pPr>
  </w:p>
  <w:p w14:paraId="2BE0F08C" w14:textId="77777777" w:rsidR="00185E46" w:rsidRDefault="00513BE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2660"/>
    <w:multiLevelType w:val="multilevel"/>
    <w:tmpl w:val="C324F278"/>
    <w:styleLink w:val="WWNum2"/>
    <w:lvl w:ilvl="0">
      <w:start w:val="4"/>
      <w:numFmt w:val="decimal"/>
      <w:lvlText w:val="%1."/>
      <w:lvlJc w:val="left"/>
      <w:pPr>
        <w:ind w:left="720" w:hanging="360"/>
      </w:pPr>
    </w:lvl>
    <w:lvl w:ilvl="1">
      <w:start w:val="4"/>
      <w:numFmt w:val="decimal"/>
      <w:lvlText w:val="%1.%2."/>
      <w:lvlJc w:val="left"/>
      <w:pPr>
        <w:ind w:left="720" w:hanging="360"/>
      </w:pPr>
      <w:rPr>
        <w:b/>
        <w:color w:val="auto"/>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30306547"/>
    <w:multiLevelType w:val="multilevel"/>
    <w:tmpl w:val="57BC2910"/>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2156876"/>
    <w:multiLevelType w:val="multilevel"/>
    <w:tmpl w:val="A3E4E9C8"/>
    <w:styleLink w:val="WWNum3"/>
    <w:lvl w:ilvl="0">
      <w:start w:val="4"/>
      <w:numFmt w:val="decimal"/>
      <w:lvlText w:val="%1."/>
      <w:lvlJc w:val="left"/>
      <w:pPr>
        <w:ind w:left="720" w:hanging="360"/>
      </w:pPr>
    </w:lvl>
    <w:lvl w:ilvl="1">
      <w:start w:val="5"/>
      <w:numFmt w:val="decimal"/>
      <w:lvlText w:val="%1.%2."/>
      <w:lvlJc w:val="left"/>
      <w:pPr>
        <w:ind w:left="720" w:hanging="360"/>
      </w:pPr>
      <w:rPr>
        <w:b/>
        <w:color w:val="auto"/>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6B172074"/>
    <w:multiLevelType w:val="multilevel"/>
    <w:tmpl w:val="6AF6FDB2"/>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1"/>
  </w:num>
  <w:num w:numId="2">
    <w:abstractNumId w:val="3"/>
  </w:num>
  <w:num w:numId="3">
    <w:abstractNumId w:val="0"/>
  </w:num>
  <w:num w:numId="4">
    <w:abstractNumId w:val="2"/>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D4"/>
    <w:rsid w:val="0007746C"/>
    <w:rsid w:val="00116072"/>
    <w:rsid w:val="00163900"/>
    <w:rsid w:val="001942B5"/>
    <w:rsid w:val="001F5B00"/>
    <w:rsid w:val="00214A18"/>
    <w:rsid w:val="003A6878"/>
    <w:rsid w:val="004D14D1"/>
    <w:rsid w:val="004E1BAB"/>
    <w:rsid w:val="004F05BF"/>
    <w:rsid w:val="00513BEF"/>
    <w:rsid w:val="0060049C"/>
    <w:rsid w:val="00600A58"/>
    <w:rsid w:val="007908A2"/>
    <w:rsid w:val="007A5302"/>
    <w:rsid w:val="008949B8"/>
    <w:rsid w:val="009D50E4"/>
    <w:rsid w:val="009E01C6"/>
    <w:rsid w:val="00A311C3"/>
    <w:rsid w:val="00A41DA3"/>
    <w:rsid w:val="00A819E2"/>
    <w:rsid w:val="00B130D1"/>
    <w:rsid w:val="00BB1AA2"/>
    <w:rsid w:val="00C60397"/>
    <w:rsid w:val="00C7215D"/>
    <w:rsid w:val="00C81D09"/>
    <w:rsid w:val="00D13EB4"/>
    <w:rsid w:val="00D36E14"/>
    <w:rsid w:val="00E1140D"/>
    <w:rsid w:val="00E208EB"/>
    <w:rsid w:val="00E777D0"/>
    <w:rsid w:val="00EA2DD4"/>
    <w:rsid w:val="00F17729"/>
    <w:rsid w:val="00F61B0E"/>
    <w:rsid w:val="00F80E9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CAE9"/>
  <w15:docId w15:val="{D316F858-6C8F-458E-B524-A8AEE92C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4"/>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53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A5302"/>
    <w:pPr>
      <w:widowControl/>
    </w:pPr>
    <w:rPr>
      <w:rFonts w:ascii="Times New Roman" w:eastAsia="Times New Roman" w:hAnsi="Times New Roman" w:cs="Times New Roman"/>
      <w:szCs w:val="24"/>
      <w:lang w:val="pl-PL" w:eastAsia="ar-SA"/>
    </w:rPr>
  </w:style>
  <w:style w:type="paragraph" w:customStyle="1" w:styleId="Heading">
    <w:name w:val="Heading"/>
    <w:basedOn w:val="Standard"/>
    <w:next w:val="Textbody"/>
    <w:rsid w:val="007A5302"/>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7A5302"/>
    <w:pPr>
      <w:spacing w:after="140" w:line="276" w:lineRule="auto"/>
    </w:pPr>
  </w:style>
  <w:style w:type="paragraph" w:styleId="Lista">
    <w:name w:val="List"/>
    <w:basedOn w:val="Textbody"/>
    <w:rsid w:val="007A5302"/>
    <w:rPr>
      <w:rFonts w:cs="Lucida Sans"/>
    </w:rPr>
  </w:style>
  <w:style w:type="paragraph" w:styleId="Legenda">
    <w:name w:val="caption"/>
    <w:basedOn w:val="Standard"/>
    <w:rsid w:val="007A5302"/>
    <w:pPr>
      <w:suppressLineNumbers/>
      <w:spacing w:before="120" w:after="120"/>
    </w:pPr>
    <w:rPr>
      <w:rFonts w:cs="Lucida Sans"/>
      <w:i/>
      <w:iCs/>
    </w:rPr>
  </w:style>
  <w:style w:type="paragraph" w:customStyle="1" w:styleId="Index">
    <w:name w:val="Index"/>
    <w:basedOn w:val="Standard"/>
    <w:rsid w:val="007A5302"/>
    <w:pPr>
      <w:suppressLineNumbers/>
    </w:pPr>
    <w:rPr>
      <w:rFonts w:cs="Lucida Sans"/>
    </w:rPr>
  </w:style>
  <w:style w:type="paragraph" w:styleId="Nagwek">
    <w:name w:val="header"/>
    <w:basedOn w:val="Standard"/>
    <w:rsid w:val="007A5302"/>
    <w:pPr>
      <w:tabs>
        <w:tab w:val="center" w:pos="4536"/>
        <w:tab w:val="right" w:pos="9072"/>
      </w:tabs>
    </w:pPr>
  </w:style>
  <w:style w:type="paragraph" w:customStyle="1" w:styleId="TableContents">
    <w:name w:val="Table Contents"/>
    <w:basedOn w:val="Standard"/>
    <w:rsid w:val="007A5302"/>
    <w:pPr>
      <w:suppressLineNumbers/>
    </w:pPr>
  </w:style>
  <w:style w:type="character" w:customStyle="1" w:styleId="NagwekZnak">
    <w:name w:val="Nagłówek Znak"/>
    <w:basedOn w:val="Domylnaczcionkaakapitu"/>
    <w:rsid w:val="007A5302"/>
    <w:rPr>
      <w:rFonts w:ascii="Times New Roman" w:eastAsia="Times New Roman" w:hAnsi="Times New Roman" w:cs="Times New Roman"/>
      <w:sz w:val="24"/>
      <w:szCs w:val="24"/>
      <w:lang w:val="pl-PL" w:eastAsia="ar-SA"/>
    </w:rPr>
  </w:style>
  <w:style w:type="character" w:customStyle="1" w:styleId="ListLabel1">
    <w:name w:val="ListLabel 1"/>
    <w:rsid w:val="007A5302"/>
    <w:rPr>
      <w:b/>
      <w:color w:val="auto"/>
      <w:sz w:val="20"/>
    </w:rPr>
  </w:style>
  <w:style w:type="character" w:customStyle="1" w:styleId="ListLabel2">
    <w:name w:val="ListLabel 2"/>
    <w:rsid w:val="007A5302"/>
    <w:rPr>
      <w:b/>
      <w:color w:val="auto"/>
      <w:sz w:val="20"/>
    </w:rPr>
  </w:style>
  <w:style w:type="numbering" w:customStyle="1" w:styleId="Bezlisty1">
    <w:name w:val="Bez listy1"/>
    <w:basedOn w:val="Bezlisty"/>
    <w:rsid w:val="007A5302"/>
    <w:pPr>
      <w:numPr>
        <w:numId w:val="1"/>
      </w:numPr>
    </w:pPr>
  </w:style>
  <w:style w:type="numbering" w:customStyle="1" w:styleId="WWNum1">
    <w:name w:val="WWNum1"/>
    <w:basedOn w:val="Bezlisty"/>
    <w:rsid w:val="007A5302"/>
    <w:pPr>
      <w:numPr>
        <w:numId w:val="2"/>
      </w:numPr>
    </w:pPr>
  </w:style>
  <w:style w:type="numbering" w:customStyle="1" w:styleId="WWNum2">
    <w:name w:val="WWNum2"/>
    <w:basedOn w:val="Bezlisty"/>
    <w:rsid w:val="007A5302"/>
    <w:pPr>
      <w:numPr>
        <w:numId w:val="3"/>
      </w:numPr>
    </w:pPr>
  </w:style>
  <w:style w:type="numbering" w:customStyle="1" w:styleId="WWNum3">
    <w:name w:val="WWNum3"/>
    <w:basedOn w:val="Bezlisty"/>
    <w:rsid w:val="007A5302"/>
    <w:pPr>
      <w:numPr>
        <w:numId w:val="4"/>
      </w:numPr>
    </w:pPr>
  </w:style>
  <w:style w:type="table" w:customStyle="1" w:styleId="TableGrid">
    <w:name w:val="TableGrid"/>
    <w:rsid w:val="001942B5"/>
    <w:pPr>
      <w:widowControl/>
      <w:suppressAutoHyphens w:val="0"/>
      <w:autoSpaceDN/>
      <w:textAlignment w:val="auto"/>
    </w:pPr>
    <w:rPr>
      <w:rFonts w:asciiTheme="minorHAnsi" w:eastAsiaTheme="minorEastAsia" w:hAnsiTheme="minorHAnsi" w:cstheme="minorBidi"/>
      <w:sz w:val="22"/>
      <w:lang w:val="pl-PL" w:eastAsia="pl-PL"/>
    </w:rPr>
    <w:tblPr>
      <w:tblCellMar>
        <w:top w:w="0" w:type="dxa"/>
        <w:left w:w="0" w:type="dxa"/>
        <w:bottom w:w="0" w:type="dxa"/>
        <w:right w:w="0" w:type="dxa"/>
      </w:tblCellMar>
    </w:tblPr>
  </w:style>
  <w:style w:type="character" w:customStyle="1" w:styleId="jlqj4b">
    <w:name w:val="jlqj4b"/>
    <w:basedOn w:val="Domylnaczcionkaakapitu"/>
    <w:rsid w:val="001F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00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1366</Words>
  <Characters>8202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Widak</dc:creator>
  <cp:lastModifiedBy>Emilia Kotlarz</cp:lastModifiedBy>
  <cp:revision>12</cp:revision>
  <dcterms:created xsi:type="dcterms:W3CDTF">2021-02-12T13:32:00Z</dcterms:created>
  <dcterms:modified xsi:type="dcterms:W3CDTF">2024-07-10T08:10:00Z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